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25" w:rsidRPr="00DB2A53" w:rsidRDefault="00D039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Date: </w:t>
      </w:r>
      <w:r w:rsidR="00980671">
        <w:rPr>
          <w:rFonts w:ascii="Arial" w:hAnsi="Arial" w:cs="Arial"/>
          <w:sz w:val="22"/>
          <w:szCs w:val="22"/>
        </w:rPr>
        <w:fldChar w:fldCharType="begin"/>
      </w:r>
      <w:r w:rsidR="00980671">
        <w:rPr>
          <w:rFonts w:ascii="Arial" w:hAnsi="Arial" w:cs="Arial"/>
          <w:sz w:val="22"/>
          <w:szCs w:val="22"/>
        </w:rPr>
        <w:instrText xml:space="preserve"> DATE  \@ "d MMMM yyyy"  \* MERGEFORMAT </w:instrText>
      </w:r>
      <w:r w:rsidR="00980671">
        <w:rPr>
          <w:rFonts w:ascii="Arial" w:hAnsi="Arial" w:cs="Arial"/>
          <w:sz w:val="22"/>
          <w:szCs w:val="22"/>
        </w:rPr>
        <w:fldChar w:fldCharType="separate"/>
      </w:r>
      <w:r w:rsidR="0010405F">
        <w:rPr>
          <w:rFonts w:ascii="Arial" w:hAnsi="Arial" w:cs="Arial"/>
          <w:noProof/>
          <w:sz w:val="22"/>
          <w:szCs w:val="22"/>
        </w:rPr>
        <w:t>14 October 2020</w:t>
      </w:r>
      <w:r w:rsidR="00980671">
        <w:rPr>
          <w:rFonts w:ascii="Arial" w:hAnsi="Arial" w:cs="Arial"/>
          <w:sz w:val="22"/>
          <w:szCs w:val="22"/>
        </w:rPr>
        <w:fldChar w:fldCharType="end"/>
      </w:r>
    </w:p>
    <w:p w:rsidR="00980671" w:rsidRDefault="00980671" w:rsidP="005348CD">
      <w:pPr>
        <w:jc w:val="both"/>
        <w:rPr>
          <w:rFonts w:ascii="Arial" w:hAnsi="Arial" w:cs="Arial"/>
          <w:sz w:val="22"/>
          <w:szCs w:val="22"/>
        </w:rPr>
      </w:pPr>
    </w:p>
    <w:p w:rsidR="00FB1FEC" w:rsidRPr="00DB2A53" w:rsidRDefault="00D93746" w:rsidP="00534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connection with audit review </w:t>
      </w:r>
      <w:r w:rsidR="00434367">
        <w:rPr>
          <w:rFonts w:ascii="Arial" w:hAnsi="Arial" w:cs="Arial"/>
          <w:sz w:val="22"/>
          <w:szCs w:val="22"/>
        </w:rPr>
        <w:t>of UQ’s statement of expenditure</w:t>
      </w:r>
      <w:r>
        <w:rPr>
          <w:rFonts w:ascii="Arial" w:hAnsi="Arial" w:cs="Arial"/>
          <w:sz w:val="22"/>
          <w:szCs w:val="22"/>
        </w:rPr>
        <w:t xml:space="preserve">, </w:t>
      </w:r>
      <w:r w:rsidR="006B20B9" w:rsidRPr="00DB2A53">
        <w:rPr>
          <w:rFonts w:ascii="Arial" w:hAnsi="Arial" w:cs="Arial"/>
          <w:sz w:val="22"/>
          <w:szCs w:val="22"/>
        </w:rPr>
        <w:t>in m</w:t>
      </w:r>
      <w:r w:rsidR="00FB1FEC" w:rsidRPr="00DB2A53">
        <w:rPr>
          <w:rFonts w:ascii="Arial" w:hAnsi="Arial" w:cs="Arial"/>
          <w:sz w:val="22"/>
          <w:szCs w:val="22"/>
        </w:rPr>
        <w:t>y capacity as the Chief Invest</w:t>
      </w:r>
      <w:r w:rsidR="00DB2A53">
        <w:rPr>
          <w:rFonts w:ascii="Arial" w:hAnsi="Arial" w:cs="Arial"/>
          <w:sz w:val="22"/>
          <w:szCs w:val="22"/>
        </w:rPr>
        <w:t>igator, I confirm the following:</w:t>
      </w:r>
    </w:p>
    <w:p w:rsidR="00980671" w:rsidRDefault="00980671" w:rsidP="005348CD">
      <w:pPr>
        <w:jc w:val="both"/>
        <w:rPr>
          <w:rFonts w:ascii="Arial" w:hAnsi="Arial" w:cs="Arial"/>
          <w:sz w:val="22"/>
          <w:szCs w:val="22"/>
        </w:rPr>
      </w:pPr>
    </w:p>
    <w:p w:rsidR="00FB1FEC" w:rsidRDefault="00FB1FEC" w:rsidP="005348CD">
      <w:pPr>
        <w:jc w:val="both"/>
        <w:rPr>
          <w:rFonts w:ascii="Arial" w:hAnsi="Arial" w:cs="Arial"/>
          <w:sz w:val="22"/>
          <w:szCs w:val="22"/>
        </w:rPr>
      </w:pPr>
      <w:r w:rsidRPr="00DB2A53">
        <w:rPr>
          <w:rFonts w:ascii="Arial" w:hAnsi="Arial" w:cs="Arial"/>
          <w:sz w:val="22"/>
          <w:szCs w:val="22"/>
        </w:rPr>
        <w:t>While it is not practicable and not an industry practice for research staff to maintain hourly or daily timesheets for allocation of the time worked by them to specific projects</w:t>
      </w:r>
      <w:r w:rsidR="00434367">
        <w:rPr>
          <w:rFonts w:ascii="Arial" w:hAnsi="Arial" w:cs="Arial"/>
          <w:sz w:val="22"/>
          <w:szCs w:val="22"/>
        </w:rPr>
        <w:t xml:space="preserve"> </w:t>
      </w:r>
      <w:r w:rsidRPr="00DB2A53">
        <w:rPr>
          <w:rFonts w:ascii="Arial" w:hAnsi="Arial" w:cs="Arial"/>
          <w:sz w:val="22"/>
          <w:szCs w:val="22"/>
        </w:rPr>
        <w:t xml:space="preserve">from my supervision of these staff members and to the best of my knowledge at least the following hours have been devoted to the </w:t>
      </w:r>
      <w:r w:rsidR="00842F15" w:rsidRPr="00842F15">
        <w:rPr>
          <w:rFonts w:ascii="Arial" w:hAnsi="Arial" w:cs="Arial"/>
          <w:sz w:val="22"/>
          <w:szCs w:val="22"/>
        </w:rPr>
        <w:t xml:space="preserve">project </w:t>
      </w:r>
      <w:r w:rsidR="00980671">
        <w:rPr>
          <w:rFonts w:ascii="Arial" w:hAnsi="Arial" w:cs="Arial"/>
          <w:sz w:val="22"/>
          <w:szCs w:val="22"/>
          <w:highlight w:val="yellow"/>
        </w:rPr>
        <w:t>######</w:t>
      </w:r>
      <w:r w:rsidR="00842F15" w:rsidRPr="00980671">
        <w:rPr>
          <w:rFonts w:ascii="Arial" w:hAnsi="Arial" w:cs="Arial"/>
          <w:sz w:val="22"/>
          <w:szCs w:val="22"/>
          <w:highlight w:val="yellow"/>
        </w:rPr>
        <w:t xml:space="preserve"> “</w:t>
      </w:r>
      <w:r w:rsidR="00980671" w:rsidRPr="00980671">
        <w:rPr>
          <w:rFonts w:ascii="Arial" w:hAnsi="Arial" w:cs="Arial"/>
          <w:sz w:val="22"/>
          <w:szCs w:val="22"/>
          <w:highlight w:val="yellow"/>
        </w:rPr>
        <w:t>Project title”</w:t>
      </w:r>
      <w:r w:rsidR="00980671">
        <w:rPr>
          <w:rFonts w:ascii="Arial" w:hAnsi="Arial" w:cs="Arial"/>
          <w:sz w:val="22"/>
          <w:szCs w:val="22"/>
        </w:rPr>
        <w:t xml:space="preserve"> </w:t>
      </w:r>
      <w:r w:rsidR="00531A25" w:rsidRPr="00531A25">
        <w:rPr>
          <w:rFonts w:ascii="Arial" w:hAnsi="Arial" w:cs="Arial"/>
          <w:sz w:val="22"/>
          <w:szCs w:val="22"/>
        </w:rPr>
        <w:t>for the period under review.</w:t>
      </w:r>
    </w:p>
    <w:p w:rsidR="00980671" w:rsidRDefault="00980671" w:rsidP="005348CD">
      <w:pPr>
        <w:jc w:val="both"/>
        <w:rPr>
          <w:rFonts w:ascii="Arial" w:hAnsi="Arial" w:cs="Arial"/>
          <w:sz w:val="22"/>
          <w:szCs w:val="22"/>
        </w:rPr>
      </w:pPr>
    </w:p>
    <w:p w:rsidR="00531A25" w:rsidRPr="000A71DF" w:rsidRDefault="00531A25" w:rsidP="005348C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A71DF">
        <w:rPr>
          <w:rFonts w:ascii="Arial" w:hAnsi="Arial" w:cs="Arial"/>
          <w:b/>
          <w:i/>
          <w:sz w:val="22"/>
          <w:szCs w:val="22"/>
        </w:rPr>
        <w:t xml:space="preserve">Financial statement period: </w:t>
      </w:r>
      <w:r w:rsidR="00D93746" w:rsidRPr="00434367">
        <w:rPr>
          <w:rFonts w:ascii="Arial" w:hAnsi="Arial" w:cs="Arial"/>
          <w:b/>
          <w:i/>
          <w:sz w:val="22"/>
          <w:szCs w:val="22"/>
          <w:highlight w:val="yellow"/>
        </w:rPr>
        <w:t>01/01/201</w:t>
      </w:r>
      <w:r w:rsidR="00D939BA" w:rsidRPr="00434367">
        <w:rPr>
          <w:rFonts w:ascii="Arial" w:hAnsi="Arial" w:cs="Arial"/>
          <w:b/>
          <w:i/>
          <w:sz w:val="22"/>
          <w:szCs w:val="22"/>
          <w:highlight w:val="yellow"/>
        </w:rPr>
        <w:t>9</w:t>
      </w:r>
      <w:r w:rsidR="000A71DF" w:rsidRPr="00434367">
        <w:rPr>
          <w:rFonts w:ascii="Arial" w:hAnsi="Arial" w:cs="Arial"/>
          <w:b/>
          <w:i/>
          <w:sz w:val="22"/>
          <w:szCs w:val="22"/>
          <w:highlight w:val="yellow"/>
        </w:rPr>
        <w:t xml:space="preserve"> to 31/12/201</w:t>
      </w:r>
      <w:r w:rsidR="0074539E" w:rsidRPr="00434367">
        <w:rPr>
          <w:rFonts w:ascii="Arial" w:hAnsi="Arial" w:cs="Arial"/>
          <w:b/>
          <w:i/>
          <w:sz w:val="22"/>
          <w:szCs w:val="22"/>
          <w:highlight w:val="yellow"/>
        </w:rPr>
        <w:t>9</w:t>
      </w:r>
      <w:r w:rsidR="000A71DF" w:rsidRPr="00434367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531A25" w:rsidRDefault="00531A25" w:rsidP="005348CD">
      <w:pPr>
        <w:jc w:val="both"/>
        <w:rPr>
          <w:rFonts w:ascii="Arial" w:hAnsi="Arial" w:cs="Arial"/>
          <w:sz w:val="22"/>
          <w:szCs w:val="22"/>
        </w:rPr>
      </w:pPr>
    </w:p>
    <w:p w:rsidR="00D939BA" w:rsidRDefault="000A71DF" w:rsidP="00D939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 year</w:t>
      </w:r>
      <w:r w:rsidR="00D939BA" w:rsidRPr="002854F9">
        <w:rPr>
          <w:rFonts w:ascii="Arial" w:hAnsi="Arial" w:cs="Arial"/>
          <w:b/>
          <w:sz w:val="22"/>
          <w:szCs w:val="22"/>
        </w:rPr>
        <w:t xml:space="preserve"> </w:t>
      </w:r>
      <w:r w:rsidR="00D939BA">
        <w:rPr>
          <w:rFonts w:ascii="Arial" w:hAnsi="Arial" w:cs="Arial"/>
          <w:b/>
          <w:sz w:val="22"/>
          <w:szCs w:val="22"/>
        </w:rPr>
        <w:t>salary corrections</w:t>
      </w:r>
      <w:r>
        <w:rPr>
          <w:rFonts w:ascii="Arial" w:hAnsi="Arial" w:cs="Arial"/>
          <w:b/>
          <w:sz w:val="22"/>
          <w:szCs w:val="22"/>
        </w:rPr>
        <w:t xml:space="preserve"> transferred in </w:t>
      </w:r>
      <w:r w:rsidRPr="00434367">
        <w:rPr>
          <w:rFonts w:ascii="Arial" w:hAnsi="Arial" w:cs="Arial"/>
          <w:b/>
          <w:sz w:val="22"/>
          <w:szCs w:val="22"/>
          <w:highlight w:val="yellow"/>
        </w:rPr>
        <w:t>2019 ledger</w:t>
      </w:r>
      <w:r w:rsidR="00D939BA">
        <w:rPr>
          <w:rFonts w:ascii="Arial" w:hAnsi="Arial" w:cs="Arial"/>
          <w:b/>
          <w:sz w:val="22"/>
          <w:szCs w:val="22"/>
        </w:rPr>
        <w:t xml:space="preserve"> (if applicable):</w:t>
      </w:r>
    </w:p>
    <w:p w:rsidR="00D939BA" w:rsidRPr="002854F9" w:rsidRDefault="00D939BA" w:rsidP="00D939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518"/>
        <w:gridCol w:w="1905"/>
        <w:gridCol w:w="2269"/>
      </w:tblGrid>
      <w:tr w:rsidR="00E17E78" w:rsidRPr="00D721FA" w:rsidTr="00E17E78">
        <w:tc>
          <w:tcPr>
            <w:tcW w:w="2368" w:type="dxa"/>
            <w:shd w:val="clear" w:color="auto" w:fill="A6A6A6" w:themeFill="background1" w:themeFillShade="A6"/>
          </w:tcPr>
          <w:p w:rsidR="00E17E78" w:rsidRPr="00D721FA" w:rsidRDefault="0002738B" w:rsidP="00D939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Staff Member </w:t>
            </w:r>
          </w:p>
        </w:tc>
        <w:tc>
          <w:tcPr>
            <w:tcW w:w="2518" w:type="dxa"/>
            <w:shd w:val="clear" w:color="auto" w:fill="A6A6A6" w:themeFill="background1" w:themeFillShade="A6"/>
          </w:tcPr>
          <w:p w:rsidR="00E17E78" w:rsidRPr="00D721FA" w:rsidRDefault="00E17E78" w:rsidP="00D939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Correction amount</w:t>
            </w:r>
          </w:p>
        </w:tc>
        <w:tc>
          <w:tcPr>
            <w:tcW w:w="1905" w:type="dxa"/>
            <w:shd w:val="clear" w:color="auto" w:fill="A6A6A6" w:themeFill="background1" w:themeFillShade="A6"/>
          </w:tcPr>
          <w:p w:rsidR="00E17E78" w:rsidRPr="00D721FA" w:rsidRDefault="00E17E78" w:rsidP="00D939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Journal ID</w:t>
            </w:r>
          </w:p>
        </w:tc>
        <w:tc>
          <w:tcPr>
            <w:tcW w:w="2269" w:type="dxa"/>
            <w:shd w:val="clear" w:color="auto" w:fill="A6A6A6" w:themeFill="background1" w:themeFillShade="A6"/>
          </w:tcPr>
          <w:p w:rsidR="00E17E78" w:rsidRDefault="00E17E78" w:rsidP="007453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FA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(ie date work from to date work to – ie xx/xx/201</w:t>
            </w:r>
            <w:r w:rsidR="0074539E">
              <w:rPr>
                <w:rFonts w:ascii="Arial" w:hAnsi="Arial" w:cs="Arial"/>
                <w:b/>
                <w:sz w:val="20"/>
                <w:szCs w:val="20"/>
              </w:rPr>
              <w:t>X to xx/xx/201X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17E78" w:rsidRPr="00D721FA" w:rsidTr="00E17E78">
        <w:trPr>
          <w:trHeight w:val="119"/>
        </w:trPr>
        <w:tc>
          <w:tcPr>
            <w:tcW w:w="2368" w:type="dxa"/>
          </w:tcPr>
          <w:p w:rsidR="00E17E78" w:rsidRPr="00D721FA" w:rsidRDefault="00E17E78" w:rsidP="00D939B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XX</w:t>
            </w:r>
          </w:p>
        </w:tc>
        <w:tc>
          <w:tcPr>
            <w:tcW w:w="2518" w:type="dxa"/>
          </w:tcPr>
          <w:p w:rsidR="00E17E78" w:rsidRPr="00D721FA" w:rsidRDefault="00E17E78" w:rsidP="00D939B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XXX</w:t>
            </w:r>
          </w:p>
        </w:tc>
        <w:tc>
          <w:tcPr>
            <w:tcW w:w="1905" w:type="dxa"/>
          </w:tcPr>
          <w:p w:rsidR="00E17E78" w:rsidRDefault="00E17E78" w:rsidP="00D939B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9" w:type="dxa"/>
          </w:tcPr>
          <w:p w:rsidR="00E17E78" w:rsidRDefault="00E17E78" w:rsidP="00D939B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D939BA" w:rsidRDefault="00D939BA" w:rsidP="005348CD">
      <w:pPr>
        <w:jc w:val="both"/>
        <w:rPr>
          <w:rFonts w:ascii="Arial" w:hAnsi="Arial" w:cs="Arial"/>
          <w:sz w:val="22"/>
          <w:szCs w:val="22"/>
        </w:rPr>
      </w:pPr>
    </w:p>
    <w:p w:rsidR="002854F9" w:rsidRPr="002854F9" w:rsidRDefault="00D939BA" w:rsidP="005348CD">
      <w:pPr>
        <w:jc w:val="both"/>
        <w:rPr>
          <w:rFonts w:ascii="Arial" w:hAnsi="Arial" w:cs="Arial"/>
          <w:b/>
          <w:sz w:val="22"/>
          <w:szCs w:val="22"/>
        </w:rPr>
      </w:pPr>
      <w:r w:rsidRPr="00434367">
        <w:rPr>
          <w:rFonts w:ascii="Arial" w:hAnsi="Arial" w:cs="Arial"/>
          <w:b/>
          <w:sz w:val="22"/>
          <w:szCs w:val="22"/>
          <w:highlight w:val="yellow"/>
        </w:rPr>
        <w:t>2019</w:t>
      </w:r>
      <w:r w:rsidR="002854F9" w:rsidRPr="002854F9">
        <w:rPr>
          <w:rFonts w:ascii="Arial" w:hAnsi="Arial" w:cs="Arial"/>
          <w:b/>
          <w:sz w:val="22"/>
          <w:szCs w:val="22"/>
        </w:rPr>
        <w:t xml:space="preserve"> year costing: </w:t>
      </w:r>
    </w:p>
    <w:p w:rsidR="002854F9" w:rsidRPr="00DB2A53" w:rsidRDefault="002854F9" w:rsidP="005348C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14974" w:rsidRPr="00D721FA" w:rsidTr="0084757A">
        <w:tc>
          <w:tcPr>
            <w:tcW w:w="4530" w:type="dxa"/>
            <w:shd w:val="clear" w:color="auto" w:fill="A6A6A6" w:themeFill="background1" w:themeFillShade="A6"/>
          </w:tcPr>
          <w:p w:rsidR="00531A25" w:rsidRDefault="00531A25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Staff Member -</w:t>
            </w:r>
          </w:p>
          <w:p w:rsidR="00E14974" w:rsidRPr="00D721FA" w:rsidRDefault="00531A25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CASUAL</w:t>
            </w:r>
          </w:p>
        </w:tc>
        <w:tc>
          <w:tcPr>
            <w:tcW w:w="4530" w:type="dxa"/>
            <w:shd w:val="clear" w:color="auto" w:fill="A6A6A6" w:themeFill="background1" w:themeFillShade="A6"/>
          </w:tcPr>
          <w:p w:rsidR="00E14974" w:rsidRPr="00D721FA" w:rsidRDefault="000239B0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FA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E14974" w:rsidRPr="00D721FA">
              <w:rPr>
                <w:rFonts w:ascii="Arial" w:hAnsi="Arial" w:cs="Arial"/>
                <w:b/>
                <w:sz w:val="20"/>
                <w:szCs w:val="20"/>
              </w:rPr>
              <w:t xml:space="preserve"> of hours</w:t>
            </w:r>
          </w:p>
        </w:tc>
      </w:tr>
      <w:tr w:rsidR="00E14974" w:rsidRPr="00D721FA" w:rsidTr="0084757A">
        <w:trPr>
          <w:trHeight w:val="119"/>
        </w:trPr>
        <w:tc>
          <w:tcPr>
            <w:tcW w:w="4530" w:type="dxa"/>
          </w:tcPr>
          <w:p w:rsidR="00E14974" w:rsidRPr="00D721FA" w:rsidRDefault="00980671" w:rsidP="005348C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XX</w:t>
            </w:r>
          </w:p>
        </w:tc>
        <w:tc>
          <w:tcPr>
            <w:tcW w:w="4530" w:type="dxa"/>
          </w:tcPr>
          <w:p w:rsidR="00E14974" w:rsidRPr="00D721FA" w:rsidRDefault="00980671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XXX</w:t>
            </w:r>
          </w:p>
        </w:tc>
      </w:tr>
      <w:tr w:rsidR="00E14974" w:rsidRPr="00D721FA" w:rsidTr="0084757A">
        <w:trPr>
          <w:trHeight w:val="119"/>
        </w:trPr>
        <w:tc>
          <w:tcPr>
            <w:tcW w:w="4530" w:type="dxa"/>
          </w:tcPr>
          <w:p w:rsidR="00E14974" w:rsidRPr="00D721FA" w:rsidRDefault="00E14974" w:rsidP="005348C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:rsidR="00E14974" w:rsidRPr="00D721FA" w:rsidRDefault="00E14974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4974" w:rsidRPr="00D721FA" w:rsidTr="0084757A">
        <w:trPr>
          <w:trHeight w:val="119"/>
        </w:trPr>
        <w:tc>
          <w:tcPr>
            <w:tcW w:w="4530" w:type="dxa"/>
          </w:tcPr>
          <w:p w:rsidR="00E14974" w:rsidRPr="00D721FA" w:rsidRDefault="00E14974" w:rsidP="005348C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:rsidR="00E14974" w:rsidRPr="00D721FA" w:rsidRDefault="00E14974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6B20B9" w:rsidRPr="00D721FA" w:rsidRDefault="006B20B9" w:rsidP="005348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2686"/>
      </w:tblGrid>
      <w:tr w:rsidR="000239B0" w:rsidRPr="00D721FA" w:rsidTr="00980671">
        <w:tc>
          <w:tcPr>
            <w:tcW w:w="31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A25" w:rsidRDefault="000239B0" w:rsidP="00531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FA">
              <w:rPr>
                <w:rFonts w:ascii="Arial" w:hAnsi="Arial" w:cs="Arial"/>
                <w:b/>
                <w:sz w:val="20"/>
                <w:szCs w:val="20"/>
              </w:rPr>
              <w:t>Name of Staff Member</w:t>
            </w:r>
            <w:r w:rsidR="00531A2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0239B0" w:rsidRPr="00D721FA" w:rsidRDefault="00531A25" w:rsidP="00531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CONTINUING</w:t>
            </w:r>
            <w:r w:rsidR="00493EE7">
              <w:rPr>
                <w:rFonts w:ascii="Arial" w:hAnsi="Arial" w:cs="Arial"/>
                <w:b/>
                <w:sz w:val="20"/>
                <w:szCs w:val="20"/>
              </w:rPr>
              <w:t>/FIXED TERM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239B0" w:rsidRPr="00D721FA" w:rsidRDefault="000239B0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FA">
              <w:rPr>
                <w:rFonts w:ascii="Arial" w:hAnsi="Arial" w:cs="Arial"/>
                <w:b/>
                <w:sz w:val="20"/>
                <w:szCs w:val="20"/>
              </w:rPr>
              <w:t>% FTE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239B0" w:rsidRPr="00D721FA" w:rsidRDefault="00D721FA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FA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0239B0" w:rsidRPr="00D721FA">
              <w:rPr>
                <w:rFonts w:ascii="Arial" w:hAnsi="Arial" w:cs="Arial"/>
                <w:b/>
                <w:sz w:val="20"/>
                <w:szCs w:val="20"/>
              </w:rPr>
              <w:t>Costing</w:t>
            </w:r>
            <w:r w:rsidRPr="00D721FA">
              <w:rPr>
                <w:rFonts w:ascii="Arial" w:hAnsi="Arial" w:cs="Arial"/>
                <w:b/>
                <w:sz w:val="20"/>
                <w:szCs w:val="20"/>
              </w:rPr>
              <w:t xml:space="preserve"> to the project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239B0" w:rsidRPr="00D721FA" w:rsidRDefault="000239B0" w:rsidP="00D939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FA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r w:rsidR="00980671">
              <w:rPr>
                <w:rFonts w:ascii="Arial" w:hAnsi="Arial" w:cs="Arial"/>
                <w:b/>
                <w:sz w:val="20"/>
                <w:szCs w:val="20"/>
              </w:rPr>
              <w:t xml:space="preserve"> (ie date work from to date work to – ie xx/xx/201</w:t>
            </w:r>
            <w:r w:rsidR="00D939B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80671">
              <w:rPr>
                <w:rFonts w:ascii="Arial" w:hAnsi="Arial" w:cs="Arial"/>
                <w:b/>
                <w:sz w:val="20"/>
                <w:szCs w:val="20"/>
              </w:rPr>
              <w:t xml:space="preserve"> to xx/xx/201</w:t>
            </w:r>
            <w:r w:rsidR="00D939B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806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80671" w:rsidRPr="00D721FA" w:rsidTr="0098067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0671" w:rsidRPr="00D721FA" w:rsidRDefault="00980671" w:rsidP="00531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671" w:rsidRPr="00D721FA" w:rsidRDefault="00980671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671" w:rsidRPr="00D721FA" w:rsidRDefault="00980671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71" w:rsidRPr="00D721FA" w:rsidRDefault="00980671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9B0" w:rsidRPr="00D721FA" w:rsidTr="00980671"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:rsidR="000239B0" w:rsidRPr="00D721FA" w:rsidRDefault="000239B0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FA">
              <w:rPr>
                <w:rFonts w:ascii="Arial" w:hAnsi="Arial" w:cs="Arial"/>
                <w:b/>
                <w:i/>
                <w:sz w:val="20"/>
                <w:szCs w:val="20"/>
              </w:rPr>
              <w:t>Academic</w:t>
            </w:r>
          </w:p>
        </w:tc>
      </w:tr>
      <w:tr w:rsidR="000239B0" w:rsidRPr="00D721FA" w:rsidTr="00016200">
        <w:trPr>
          <w:trHeight w:val="119"/>
        </w:trPr>
        <w:tc>
          <w:tcPr>
            <w:tcW w:w="3114" w:type="dxa"/>
          </w:tcPr>
          <w:p w:rsidR="000239B0" w:rsidRPr="006272A0" w:rsidRDefault="000239B0" w:rsidP="00534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6" w:type="dxa"/>
          </w:tcPr>
          <w:p w:rsidR="000239B0" w:rsidRPr="00D721FA" w:rsidRDefault="000239B0" w:rsidP="00BA6E3C"/>
        </w:tc>
      </w:tr>
      <w:tr w:rsidR="00016200" w:rsidRPr="00D721FA" w:rsidTr="00016200">
        <w:trPr>
          <w:trHeight w:val="119"/>
        </w:trPr>
        <w:tc>
          <w:tcPr>
            <w:tcW w:w="3114" w:type="dxa"/>
          </w:tcPr>
          <w:p w:rsidR="00016200" w:rsidRDefault="0001620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</w:tcPr>
          <w:p w:rsidR="00016200" w:rsidRDefault="0001620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</w:tcPr>
          <w:p w:rsidR="00016200" w:rsidRDefault="0001620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6" w:type="dxa"/>
          </w:tcPr>
          <w:p w:rsidR="00016200" w:rsidRPr="00865B00" w:rsidRDefault="00016200" w:rsidP="00534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B0" w:rsidRPr="00D721FA" w:rsidTr="00016200">
        <w:trPr>
          <w:trHeight w:val="119"/>
        </w:trPr>
        <w:tc>
          <w:tcPr>
            <w:tcW w:w="3114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6" w:type="dxa"/>
          </w:tcPr>
          <w:p w:rsidR="000239B0" w:rsidRPr="00865B00" w:rsidRDefault="000239B0" w:rsidP="000162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B0" w:rsidRPr="00D721FA" w:rsidTr="00016200">
        <w:trPr>
          <w:trHeight w:val="119"/>
        </w:trPr>
        <w:tc>
          <w:tcPr>
            <w:tcW w:w="3114" w:type="dxa"/>
          </w:tcPr>
          <w:p w:rsidR="000239B0" w:rsidRPr="00D721FA" w:rsidRDefault="000239B0" w:rsidP="005348C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6" w:type="dxa"/>
          </w:tcPr>
          <w:p w:rsidR="000239B0" w:rsidRPr="00016200" w:rsidRDefault="000239B0" w:rsidP="00534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B0" w:rsidRPr="00D721FA" w:rsidTr="00016200">
        <w:trPr>
          <w:trHeight w:val="124"/>
        </w:trPr>
        <w:tc>
          <w:tcPr>
            <w:tcW w:w="3114" w:type="dxa"/>
          </w:tcPr>
          <w:p w:rsidR="000239B0" w:rsidRPr="00D721FA" w:rsidRDefault="000239B0" w:rsidP="005348C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</w:tcPr>
          <w:p w:rsidR="000239B0" w:rsidRPr="00D721FA" w:rsidRDefault="000239B0" w:rsidP="005348C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6" w:type="dxa"/>
          </w:tcPr>
          <w:p w:rsidR="000239B0" w:rsidRPr="00D721FA" w:rsidRDefault="000239B0" w:rsidP="005348C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39B0" w:rsidRPr="00D721FA" w:rsidTr="00D721FA">
        <w:tc>
          <w:tcPr>
            <w:tcW w:w="9060" w:type="dxa"/>
            <w:gridSpan w:val="4"/>
          </w:tcPr>
          <w:p w:rsidR="000239B0" w:rsidRPr="00D721FA" w:rsidRDefault="000239B0" w:rsidP="0053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FA">
              <w:rPr>
                <w:rFonts w:ascii="Arial" w:hAnsi="Arial" w:cs="Arial"/>
                <w:b/>
                <w:i/>
                <w:sz w:val="20"/>
                <w:szCs w:val="20"/>
              </w:rPr>
              <w:t>Professional</w:t>
            </w:r>
          </w:p>
        </w:tc>
      </w:tr>
      <w:tr w:rsidR="00A264B4" w:rsidRPr="00D721FA" w:rsidTr="00016200">
        <w:trPr>
          <w:trHeight w:val="119"/>
        </w:trPr>
        <w:tc>
          <w:tcPr>
            <w:tcW w:w="3114" w:type="dxa"/>
          </w:tcPr>
          <w:p w:rsidR="00A264B4" w:rsidRPr="00171CC5" w:rsidRDefault="00A264B4" w:rsidP="00BA6E3C">
            <w:pPr>
              <w:tabs>
                <w:tab w:val="center" w:pos="1449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264B4" w:rsidRPr="00171CC5" w:rsidRDefault="00A264B4" w:rsidP="00A264B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559" w:type="dxa"/>
          </w:tcPr>
          <w:p w:rsidR="00A264B4" w:rsidRPr="00171CC5" w:rsidRDefault="00A264B4" w:rsidP="00A264B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2686" w:type="dxa"/>
          </w:tcPr>
          <w:p w:rsidR="00A264B4" w:rsidRPr="00171CC5" w:rsidRDefault="00A264B4" w:rsidP="00171CC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A264B4" w:rsidRPr="00D721FA" w:rsidTr="00016200">
        <w:trPr>
          <w:trHeight w:val="119"/>
        </w:trPr>
        <w:tc>
          <w:tcPr>
            <w:tcW w:w="3114" w:type="dxa"/>
          </w:tcPr>
          <w:p w:rsidR="00A264B4" w:rsidRPr="00D721FA" w:rsidRDefault="00A264B4" w:rsidP="00A264B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4B4" w:rsidRPr="00D721FA" w:rsidRDefault="00A264B4" w:rsidP="00A264B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</w:tcPr>
          <w:p w:rsidR="00A264B4" w:rsidRPr="00D721FA" w:rsidRDefault="00A264B4" w:rsidP="00A264B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6" w:type="dxa"/>
          </w:tcPr>
          <w:p w:rsidR="00A264B4" w:rsidRPr="00D721FA" w:rsidRDefault="00A264B4" w:rsidP="00A264B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A5EC3" w:rsidRDefault="002A5EC3">
      <w:pPr>
        <w:rPr>
          <w:rFonts w:ascii="Arial" w:hAnsi="Arial" w:cs="Arial"/>
          <w:noProof/>
          <w:sz w:val="22"/>
          <w:szCs w:val="22"/>
          <w:lang w:eastAsia="en-AU"/>
        </w:rPr>
      </w:pPr>
    </w:p>
    <w:p w:rsidR="00980671" w:rsidRDefault="00980671">
      <w:pPr>
        <w:rPr>
          <w:rFonts w:ascii="Arial" w:hAnsi="Arial" w:cs="Arial"/>
          <w:noProof/>
          <w:sz w:val="22"/>
          <w:szCs w:val="22"/>
          <w:lang w:eastAsia="en-AU"/>
        </w:rPr>
      </w:pPr>
    </w:p>
    <w:p w:rsidR="00016200" w:rsidRPr="00F23C09" w:rsidRDefault="00016200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6B20B9" w:rsidRPr="00553D74" w:rsidRDefault="00980671" w:rsidP="006B20B9">
      <w:pPr>
        <w:spacing w:before="0"/>
        <w:rPr>
          <w:rFonts w:ascii="Arial" w:hAnsi="Arial" w:cs="Arial"/>
          <w:sz w:val="22"/>
          <w:szCs w:val="22"/>
        </w:rPr>
      </w:pPr>
      <w:r w:rsidRPr="00980671">
        <w:rPr>
          <w:rFonts w:ascii="Arial" w:hAnsi="Arial" w:cs="Arial"/>
          <w:sz w:val="22"/>
          <w:szCs w:val="22"/>
          <w:highlight w:val="yellow"/>
        </w:rPr>
        <w:t>CI Name</w:t>
      </w:r>
    </w:p>
    <w:p w:rsidR="00686622" w:rsidRPr="00DB2A53" w:rsidRDefault="00686622" w:rsidP="006B20B9">
      <w:pPr>
        <w:spacing w:before="0"/>
        <w:rPr>
          <w:rFonts w:ascii="Arial" w:hAnsi="Arial" w:cs="Arial"/>
          <w:sz w:val="22"/>
          <w:szCs w:val="22"/>
        </w:rPr>
      </w:pPr>
    </w:p>
    <w:sectPr w:rsidR="00686622" w:rsidRPr="00DB2A53" w:rsidSect="00531A25">
      <w:headerReference w:type="default" r:id="rId7"/>
      <w:pgSz w:w="11906" w:h="16838"/>
      <w:pgMar w:top="1418" w:right="1418" w:bottom="1135" w:left="1418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5F" w:rsidRDefault="0010405F" w:rsidP="00DB2A53">
      <w:pPr>
        <w:spacing w:before="0"/>
      </w:pPr>
      <w:r>
        <w:separator/>
      </w:r>
    </w:p>
  </w:endnote>
  <w:endnote w:type="continuationSeparator" w:id="0">
    <w:p w:rsidR="0010405F" w:rsidRDefault="0010405F" w:rsidP="00DB2A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5F" w:rsidRDefault="0010405F" w:rsidP="00DB2A53">
      <w:pPr>
        <w:spacing w:before="0"/>
      </w:pPr>
      <w:r>
        <w:separator/>
      </w:r>
    </w:p>
  </w:footnote>
  <w:footnote w:type="continuationSeparator" w:id="0">
    <w:p w:rsidR="0010405F" w:rsidRDefault="0010405F" w:rsidP="00DB2A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53" w:rsidRDefault="00CC740E">
    <w:pPr>
      <w:pStyle w:val="Header"/>
    </w:pPr>
    <w:r>
      <w:rPr>
        <w:noProof/>
        <w:lang w:eastAsia="en-AU"/>
      </w:rPr>
      <w:drawing>
        <wp:inline distT="0" distB="0" distL="0" distR="0" wp14:anchorId="59CA6D98" wp14:editId="2E04FB16">
          <wp:extent cx="1662613" cy="43593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Qlogo-Purple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635" cy="451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CAF"/>
    <w:multiLevelType w:val="hybridMultilevel"/>
    <w:tmpl w:val="81120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AU" w:vendorID="64" w:dllVersion="131078" w:nlCheck="1" w:checkStyle="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5F"/>
    <w:rsid w:val="00015CD8"/>
    <w:rsid w:val="00016200"/>
    <w:rsid w:val="000239B0"/>
    <w:rsid w:val="000245ED"/>
    <w:rsid w:val="0002738B"/>
    <w:rsid w:val="000465B4"/>
    <w:rsid w:val="00094653"/>
    <w:rsid w:val="000A71DF"/>
    <w:rsid w:val="0010405F"/>
    <w:rsid w:val="00171CC5"/>
    <w:rsid w:val="00193DC7"/>
    <w:rsid w:val="0019421A"/>
    <w:rsid w:val="001A0A93"/>
    <w:rsid w:val="001C351A"/>
    <w:rsid w:val="001C5604"/>
    <w:rsid w:val="002854F9"/>
    <w:rsid w:val="002A5EC3"/>
    <w:rsid w:val="00300AF0"/>
    <w:rsid w:val="00323852"/>
    <w:rsid w:val="003A0A00"/>
    <w:rsid w:val="00434367"/>
    <w:rsid w:val="00452AE9"/>
    <w:rsid w:val="00493EE7"/>
    <w:rsid w:val="00531A25"/>
    <w:rsid w:val="005348CD"/>
    <w:rsid w:val="00553D74"/>
    <w:rsid w:val="0058670B"/>
    <w:rsid w:val="005E37B5"/>
    <w:rsid w:val="005F019F"/>
    <w:rsid w:val="006272A0"/>
    <w:rsid w:val="00686622"/>
    <w:rsid w:val="006B20B9"/>
    <w:rsid w:val="006E78DC"/>
    <w:rsid w:val="0074539E"/>
    <w:rsid w:val="007A0E8F"/>
    <w:rsid w:val="00842F15"/>
    <w:rsid w:val="00853A0F"/>
    <w:rsid w:val="00865B00"/>
    <w:rsid w:val="008B170B"/>
    <w:rsid w:val="008B264E"/>
    <w:rsid w:val="00963A1D"/>
    <w:rsid w:val="00980671"/>
    <w:rsid w:val="009C0298"/>
    <w:rsid w:val="00A264B4"/>
    <w:rsid w:val="00A7038E"/>
    <w:rsid w:val="00B30CA3"/>
    <w:rsid w:val="00BA6E3C"/>
    <w:rsid w:val="00C6072F"/>
    <w:rsid w:val="00C647F4"/>
    <w:rsid w:val="00CC740E"/>
    <w:rsid w:val="00D03971"/>
    <w:rsid w:val="00D1641F"/>
    <w:rsid w:val="00D21D19"/>
    <w:rsid w:val="00D721FA"/>
    <w:rsid w:val="00D864B6"/>
    <w:rsid w:val="00D93746"/>
    <w:rsid w:val="00D939BA"/>
    <w:rsid w:val="00DB2A53"/>
    <w:rsid w:val="00DC33BA"/>
    <w:rsid w:val="00DD0F19"/>
    <w:rsid w:val="00E14974"/>
    <w:rsid w:val="00E17E78"/>
    <w:rsid w:val="00EB1CB5"/>
    <w:rsid w:val="00EC774A"/>
    <w:rsid w:val="00F23C09"/>
    <w:rsid w:val="00F4361C"/>
    <w:rsid w:val="00F83E65"/>
    <w:rsid w:val="00FA66C1"/>
    <w:rsid w:val="00FB1FEC"/>
    <w:rsid w:val="00FC6360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5CD0"/>
  <w15:docId w15:val="{D2F6789D-8604-4EA6-9BA5-8743F05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4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B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A5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B2A53"/>
  </w:style>
  <w:style w:type="paragraph" w:styleId="Footer">
    <w:name w:val="footer"/>
    <w:basedOn w:val="Normal"/>
    <w:link w:val="FooterChar"/>
    <w:uiPriority w:val="99"/>
    <w:unhideWhenUsed/>
    <w:rsid w:val="00DB2A5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B2A53"/>
  </w:style>
  <w:style w:type="paragraph" w:styleId="ListParagraph">
    <w:name w:val="List Paragraph"/>
    <w:basedOn w:val="Normal"/>
    <w:uiPriority w:val="34"/>
    <w:qFormat/>
    <w:rsid w:val="00023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1F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F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0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BS\Contract%20and%20Grants%20Accounting\Procedure\Processes%20and%20Forms\Salaries%20confirmation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Salaries confirmation letter template.dotx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Ivy Lee</dc:creator>
  <cp:lastModifiedBy>Ivy Lee</cp:lastModifiedBy>
  <cp:revision>1</cp:revision>
  <cp:lastPrinted>2015-11-25T23:21:00Z</cp:lastPrinted>
  <dcterms:created xsi:type="dcterms:W3CDTF">2020-10-14T05:56:00Z</dcterms:created>
  <dcterms:modified xsi:type="dcterms:W3CDTF">2020-10-14T05:57:00Z</dcterms:modified>
</cp:coreProperties>
</file>