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646766" w14:textId="3BE1EE6F" w:rsidR="00544D95" w:rsidRDefault="00C6511A" w:rsidP="00CB20EF">
      <w:pPr>
        <w:pStyle w:val="Heading1"/>
        <w:ind w:left="284"/>
        <w:rPr>
          <w:b/>
        </w:rPr>
      </w:pPr>
      <w:r>
        <w:rPr>
          <w:b/>
        </w:rPr>
        <w:t>Exporting</w:t>
      </w:r>
      <w:r w:rsidR="004218B8">
        <w:rPr>
          <w:b/>
        </w:rPr>
        <w:t xml:space="preserve"> </w:t>
      </w:r>
      <w:r w:rsidR="009827C2">
        <w:rPr>
          <w:b/>
        </w:rPr>
        <w:t xml:space="preserve">Forecast </w:t>
      </w:r>
      <w:r w:rsidR="008C00E8">
        <w:rPr>
          <w:b/>
        </w:rPr>
        <w:t>d</w:t>
      </w:r>
      <w:r w:rsidR="009827C2">
        <w:rPr>
          <w:b/>
        </w:rPr>
        <w:t xml:space="preserve">ata </w:t>
      </w:r>
      <w:r>
        <w:rPr>
          <w:b/>
        </w:rPr>
        <w:t>from</w:t>
      </w:r>
      <w:r w:rsidR="009827C2">
        <w:rPr>
          <w:b/>
        </w:rPr>
        <w:t xml:space="preserve"> the Workbook</w:t>
      </w:r>
      <w:r>
        <w:rPr>
          <w:b/>
        </w:rPr>
        <w:t xml:space="preserve"> into the Reportal</w:t>
      </w:r>
      <w:r w:rsidR="00544D95">
        <w:rPr>
          <w:b/>
        </w:rPr>
        <w:t>.</w:t>
      </w:r>
    </w:p>
    <w:p w14:paraId="0338CFDA" w14:textId="4F89249E" w:rsidR="008C00E8" w:rsidRPr="008C00E8" w:rsidRDefault="008C00E8" w:rsidP="008C00E8">
      <w:pPr>
        <w:pStyle w:val="BodyText"/>
        <w:ind w:left="284"/>
        <w:rPr>
          <w:bCs/>
          <w:lang w:val="en-GB"/>
        </w:rPr>
      </w:pPr>
      <w:r w:rsidRPr="008C00E8">
        <w:rPr>
          <w:bCs/>
          <w:lang w:val="en-GB"/>
        </w:rPr>
        <w:t xml:space="preserve">Once forecast changes have been made in the Workbook these forecast data will need to be uploaded into </w:t>
      </w:r>
      <w:r w:rsidR="00C363F1">
        <w:rPr>
          <w:bCs/>
          <w:lang w:val="en-GB"/>
        </w:rPr>
        <w:t>t</w:t>
      </w:r>
      <w:r w:rsidRPr="008C00E8">
        <w:rPr>
          <w:bCs/>
          <w:lang w:val="en-GB"/>
        </w:rPr>
        <w:t xml:space="preserve">he Reportal.  This can be completed by </w:t>
      </w:r>
      <w:r w:rsidR="001B37ED">
        <w:rPr>
          <w:bCs/>
          <w:lang w:val="en-GB"/>
        </w:rPr>
        <w:t>executing the following two processes</w:t>
      </w:r>
      <w:r w:rsidR="003D2689">
        <w:rPr>
          <w:bCs/>
          <w:lang w:val="en-GB"/>
        </w:rPr>
        <w:t xml:space="preserve"> (in this order)</w:t>
      </w:r>
      <w:r w:rsidRPr="008C00E8">
        <w:rPr>
          <w:bCs/>
          <w:lang w:val="en-GB"/>
        </w:rPr>
        <w:t xml:space="preserve">: </w:t>
      </w:r>
    </w:p>
    <w:p w14:paraId="358A8396" w14:textId="77777777" w:rsidR="008C00E8" w:rsidRPr="008C00E8" w:rsidRDefault="008C00E8" w:rsidP="008C00E8">
      <w:pPr>
        <w:pStyle w:val="BodyText"/>
        <w:ind w:left="284"/>
        <w:rPr>
          <w:bCs/>
          <w:lang w:val="en-GB"/>
        </w:rPr>
      </w:pPr>
    </w:p>
    <w:p w14:paraId="1DE6DD79" w14:textId="05A1F976" w:rsidR="008C00E8" w:rsidRPr="008C00E8" w:rsidRDefault="003D2689" w:rsidP="00190C3E">
      <w:pPr>
        <w:pStyle w:val="BodyText"/>
        <w:numPr>
          <w:ilvl w:val="0"/>
          <w:numId w:val="17"/>
        </w:numPr>
        <w:ind w:hanging="294"/>
        <w:rPr>
          <w:bCs/>
          <w:lang w:val="en-GB"/>
        </w:rPr>
      </w:pPr>
      <w:r>
        <w:rPr>
          <w:bCs/>
          <w:lang w:val="en-GB"/>
        </w:rPr>
        <w:t>“</w:t>
      </w:r>
      <w:r w:rsidR="008C00E8" w:rsidRPr="003D2689">
        <w:rPr>
          <w:bCs/>
          <w:color w:val="7030A0"/>
          <w:lang w:val="en-GB"/>
        </w:rPr>
        <w:t>End of Month Update</w:t>
      </w:r>
      <w:r>
        <w:rPr>
          <w:bCs/>
          <w:lang w:val="en-GB"/>
        </w:rPr>
        <w:t>”</w:t>
      </w:r>
      <w:r w:rsidR="008C00E8" w:rsidRPr="008C00E8">
        <w:rPr>
          <w:bCs/>
          <w:lang w:val="en-GB"/>
        </w:rPr>
        <w:t xml:space="preserve"> routine </w:t>
      </w:r>
      <w:r w:rsidR="000C59FB">
        <w:rPr>
          <w:bCs/>
          <w:lang w:val="en-GB"/>
        </w:rPr>
        <w:t>n</w:t>
      </w:r>
      <w:r>
        <w:rPr>
          <w:bCs/>
          <w:lang w:val="en-GB"/>
        </w:rPr>
        <w:t xml:space="preserve">eeds to be run to </w:t>
      </w:r>
      <w:r w:rsidRPr="0041447A">
        <w:rPr>
          <w:bCs/>
          <w:u w:val="single"/>
          <w:lang w:val="en-GB"/>
        </w:rPr>
        <w:t>download</w:t>
      </w:r>
      <w:r>
        <w:rPr>
          <w:bCs/>
          <w:lang w:val="en-GB"/>
        </w:rPr>
        <w:t xml:space="preserve"> the </w:t>
      </w:r>
      <w:r w:rsidRPr="003D2689">
        <w:rPr>
          <w:bCs/>
          <w:color w:val="7030A0"/>
          <w:lang w:val="en-GB"/>
        </w:rPr>
        <w:t>L</w:t>
      </w:r>
      <w:r w:rsidR="000C59FB" w:rsidRPr="003D2689">
        <w:rPr>
          <w:bCs/>
          <w:color w:val="7030A0"/>
          <w:lang w:val="en-GB"/>
        </w:rPr>
        <w:t>a</w:t>
      </w:r>
      <w:r w:rsidRPr="003D2689">
        <w:rPr>
          <w:bCs/>
          <w:color w:val="7030A0"/>
          <w:lang w:val="en-GB"/>
        </w:rPr>
        <w:t>s</w:t>
      </w:r>
      <w:r w:rsidR="000C59FB" w:rsidRPr="003D2689">
        <w:rPr>
          <w:bCs/>
          <w:color w:val="7030A0"/>
          <w:lang w:val="en-GB"/>
        </w:rPr>
        <w:t>t</w:t>
      </w:r>
      <w:r w:rsidRPr="003D2689">
        <w:rPr>
          <w:bCs/>
          <w:color w:val="7030A0"/>
          <w:lang w:val="en-GB"/>
        </w:rPr>
        <w:t xml:space="preserve"> Period</w:t>
      </w:r>
      <w:r w:rsidR="000C59FB" w:rsidRPr="003D2689">
        <w:rPr>
          <w:bCs/>
          <w:color w:val="7030A0"/>
          <w:lang w:val="en-GB"/>
        </w:rPr>
        <w:t xml:space="preserve"> </w:t>
      </w:r>
      <w:r w:rsidRPr="003D2689">
        <w:rPr>
          <w:bCs/>
          <w:color w:val="7030A0"/>
          <w:lang w:val="en-GB"/>
        </w:rPr>
        <w:t>A</w:t>
      </w:r>
      <w:r w:rsidR="000C59FB" w:rsidRPr="003D2689">
        <w:rPr>
          <w:bCs/>
          <w:color w:val="7030A0"/>
          <w:lang w:val="en-GB"/>
        </w:rPr>
        <w:t>ctuals</w:t>
      </w:r>
      <w:r>
        <w:rPr>
          <w:bCs/>
          <w:color w:val="7030A0"/>
          <w:lang w:val="en-GB"/>
        </w:rPr>
        <w:t xml:space="preserve"> (LAP)</w:t>
      </w:r>
      <w:r w:rsidR="000C59FB">
        <w:rPr>
          <w:bCs/>
          <w:lang w:val="en-GB"/>
        </w:rPr>
        <w:t xml:space="preserve"> </w:t>
      </w:r>
      <w:r>
        <w:rPr>
          <w:bCs/>
          <w:lang w:val="en-GB"/>
        </w:rPr>
        <w:t>into the Workbook</w:t>
      </w:r>
      <w:r w:rsidR="000C59FB">
        <w:rPr>
          <w:bCs/>
          <w:lang w:val="en-GB"/>
        </w:rPr>
        <w:t xml:space="preserve"> </w:t>
      </w:r>
      <w:r w:rsidR="008C00E8" w:rsidRPr="008C00E8">
        <w:rPr>
          <w:bCs/>
          <w:lang w:val="en-GB"/>
        </w:rPr>
        <w:t>(</w:t>
      </w:r>
      <w:r w:rsidR="008C00E8" w:rsidRPr="008C00E8">
        <w:rPr>
          <w:bCs/>
          <w:i/>
          <w:lang w:val="en-GB"/>
        </w:rPr>
        <w:t xml:space="preserve">please refer </w:t>
      </w:r>
      <w:r w:rsidR="00C363F1">
        <w:rPr>
          <w:bCs/>
          <w:i/>
          <w:lang w:val="en-GB"/>
        </w:rPr>
        <w:t xml:space="preserve">to Appendix below or </w:t>
      </w:r>
      <w:hyperlink r:id="rId8" w:history="1">
        <w:proofErr w:type="spellStart"/>
        <w:r w:rsidR="008C00E8" w:rsidRPr="005C40C4">
          <w:rPr>
            <w:rStyle w:val="Hyperlink"/>
            <w:bCs/>
            <w:i/>
            <w:color w:val="1E4265" w:themeColor="accent5" w:themeShade="80"/>
            <w:lang w:val="en-GB"/>
          </w:rPr>
          <w:t>QRG</w:t>
        </w:r>
        <w:proofErr w:type="spellEnd"/>
      </w:hyperlink>
      <w:r w:rsidR="008C00E8" w:rsidRPr="005C40C4">
        <w:rPr>
          <w:bCs/>
          <w:i/>
          <w:color w:val="1E4265" w:themeColor="accent5" w:themeShade="80"/>
          <w:lang w:val="en-GB"/>
        </w:rPr>
        <w:t xml:space="preserve"> </w:t>
      </w:r>
      <w:r w:rsidR="008C00E8" w:rsidRPr="008C00E8">
        <w:rPr>
          <w:bCs/>
          <w:i/>
          <w:lang w:val="en-GB"/>
        </w:rPr>
        <w:t xml:space="preserve">for </w:t>
      </w:r>
      <w:r w:rsidR="00881098">
        <w:rPr>
          <w:bCs/>
          <w:i/>
          <w:lang w:val="en-GB"/>
        </w:rPr>
        <w:t>guidance</w:t>
      </w:r>
      <w:r w:rsidR="008C00E8" w:rsidRPr="008C00E8">
        <w:rPr>
          <w:bCs/>
          <w:lang w:val="en-GB"/>
        </w:rPr>
        <w:t>)</w:t>
      </w:r>
      <w:r w:rsidR="001B37ED">
        <w:rPr>
          <w:bCs/>
          <w:lang w:val="en-GB"/>
        </w:rPr>
        <w:t>;</w:t>
      </w:r>
      <w:r w:rsidR="008C00E8" w:rsidRPr="008C00E8">
        <w:rPr>
          <w:bCs/>
          <w:lang w:val="en-GB"/>
        </w:rPr>
        <w:t xml:space="preserve"> and </w:t>
      </w:r>
    </w:p>
    <w:p w14:paraId="3CCB3C7B" w14:textId="77777777" w:rsidR="008C00E8" w:rsidRPr="008C00E8" w:rsidRDefault="008C00E8" w:rsidP="008C00E8">
      <w:pPr>
        <w:pStyle w:val="BodyText"/>
        <w:ind w:left="284"/>
        <w:rPr>
          <w:bCs/>
          <w:lang w:val="en-GB"/>
        </w:rPr>
      </w:pPr>
    </w:p>
    <w:p w14:paraId="5BDC0623" w14:textId="6C448378" w:rsidR="008C00E8" w:rsidRPr="008C00E8" w:rsidRDefault="003D2689" w:rsidP="00190C3E">
      <w:pPr>
        <w:pStyle w:val="BodyText"/>
        <w:numPr>
          <w:ilvl w:val="0"/>
          <w:numId w:val="17"/>
        </w:numPr>
        <w:ind w:hanging="294"/>
        <w:rPr>
          <w:bCs/>
          <w:lang w:val="en-GB"/>
        </w:rPr>
      </w:pPr>
      <w:r>
        <w:rPr>
          <w:bCs/>
          <w:lang w:val="en-GB"/>
        </w:rPr>
        <w:t>“</w:t>
      </w:r>
      <w:r w:rsidRPr="003D2689">
        <w:rPr>
          <w:bCs/>
          <w:color w:val="7030A0"/>
          <w:lang w:val="en-GB"/>
        </w:rPr>
        <w:t xml:space="preserve">Standard </w:t>
      </w:r>
      <w:r w:rsidR="000C59FB" w:rsidRPr="003D2689">
        <w:rPr>
          <w:bCs/>
          <w:color w:val="7030A0"/>
          <w:lang w:val="en-GB"/>
        </w:rPr>
        <w:t>E</w:t>
      </w:r>
      <w:r>
        <w:rPr>
          <w:bCs/>
          <w:color w:val="7030A0"/>
          <w:lang w:val="en-GB"/>
        </w:rPr>
        <w:t>xport</w:t>
      </w:r>
      <w:r>
        <w:rPr>
          <w:bCs/>
          <w:lang w:val="en-GB"/>
        </w:rPr>
        <w:t>”</w:t>
      </w:r>
      <w:r w:rsidR="008C00E8" w:rsidRPr="008C00E8">
        <w:rPr>
          <w:bCs/>
          <w:lang w:val="en-GB"/>
        </w:rPr>
        <w:t xml:space="preserve"> </w:t>
      </w:r>
      <w:r>
        <w:rPr>
          <w:bCs/>
          <w:lang w:val="en-GB"/>
        </w:rPr>
        <w:t xml:space="preserve">routine </w:t>
      </w:r>
      <w:r w:rsidR="00881098">
        <w:rPr>
          <w:bCs/>
          <w:lang w:val="en-GB"/>
        </w:rPr>
        <w:t xml:space="preserve">is </w:t>
      </w:r>
      <w:r w:rsidR="000B2BCD">
        <w:rPr>
          <w:bCs/>
          <w:lang w:val="en-GB"/>
        </w:rPr>
        <w:t xml:space="preserve">then </w:t>
      </w:r>
      <w:r>
        <w:rPr>
          <w:bCs/>
          <w:lang w:val="en-GB"/>
        </w:rPr>
        <w:t xml:space="preserve">executed to </w:t>
      </w:r>
      <w:r w:rsidRPr="0041447A">
        <w:rPr>
          <w:bCs/>
          <w:u w:val="single"/>
          <w:lang w:val="en-GB"/>
        </w:rPr>
        <w:t>upload</w:t>
      </w:r>
      <w:r>
        <w:rPr>
          <w:bCs/>
          <w:lang w:val="en-GB"/>
        </w:rPr>
        <w:t xml:space="preserve"> </w:t>
      </w:r>
      <w:r w:rsidR="001B37ED">
        <w:rPr>
          <w:bCs/>
          <w:lang w:val="en-GB"/>
        </w:rPr>
        <w:t xml:space="preserve">Workbook data </w:t>
      </w:r>
      <w:r w:rsidR="008C00E8" w:rsidRPr="008C00E8">
        <w:rPr>
          <w:bCs/>
          <w:lang w:val="en-GB"/>
        </w:rPr>
        <w:t>into the Reportal</w:t>
      </w:r>
      <w:r w:rsidR="000C59FB">
        <w:rPr>
          <w:bCs/>
          <w:lang w:val="en-GB"/>
        </w:rPr>
        <w:t>.</w:t>
      </w:r>
    </w:p>
    <w:p w14:paraId="22E4432F" w14:textId="77777777" w:rsidR="008C00E8" w:rsidRPr="008C00E8" w:rsidRDefault="008C00E8" w:rsidP="008C00E8">
      <w:pPr>
        <w:pStyle w:val="BodyText"/>
        <w:ind w:left="284"/>
        <w:rPr>
          <w:bCs/>
          <w:lang w:val="en-GB"/>
        </w:rPr>
      </w:pPr>
    </w:p>
    <w:p w14:paraId="44BCFE07" w14:textId="062D6D25" w:rsidR="008C00E8" w:rsidRPr="008C00E8" w:rsidRDefault="008C00E8" w:rsidP="008C00E8">
      <w:pPr>
        <w:pStyle w:val="BodyText"/>
        <w:ind w:left="284"/>
        <w:rPr>
          <w:i/>
          <w:lang w:val="en-GB"/>
        </w:rPr>
      </w:pPr>
      <w:r w:rsidRPr="00FA5EC3">
        <w:rPr>
          <w:b/>
          <w:color w:val="FF0000"/>
          <w:lang w:val="en-GB"/>
        </w:rPr>
        <w:t xml:space="preserve">Note </w:t>
      </w:r>
      <w:r>
        <w:rPr>
          <w:b/>
          <w:color w:val="FF0000"/>
          <w:lang w:val="en-GB"/>
        </w:rPr>
        <w:t>–</w:t>
      </w:r>
      <w:r w:rsidRPr="00FA5EC3">
        <w:rPr>
          <w:color w:val="FF0000"/>
          <w:lang w:val="en-GB"/>
        </w:rPr>
        <w:t xml:space="preserve"> </w:t>
      </w:r>
      <w:r w:rsidRPr="008C00E8">
        <w:rPr>
          <w:i/>
          <w:lang w:val="en-GB"/>
        </w:rPr>
        <w:t>The End of Month Update process is only required to be run ONCE a month to bring in prior month actuals in the workbook.  This process does NOT need to be run each time a load is undertaken.</w:t>
      </w:r>
    </w:p>
    <w:p w14:paraId="7D867B01" w14:textId="5CF19C19" w:rsidR="00170398" w:rsidRDefault="00170398" w:rsidP="00403FC2">
      <w:pPr>
        <w:pStyle w:val="BodyText"/>
        <w:ind w:firstLine="284"/>
        <w:rPr>
          <w:lang w:val="en-GB"/>
        </w:rPr>
      </w:pPr>
    </w:p>
    <w:p w14:paraId="3BFE5E79" w14:textId="6D88831B" w:rsidR="00431F52" w:rsidRPr="00431F52" w:rsidRDefault="00431F52" w:rsidP="00403FC2">
      <w:pPr>
        <w:pStyle w:val="BodyText"/>
        <w:ind w:firstLine="284"/>
        <w:rPr>
          <w:rFonts w:asciiTheme="majorHAnsi" w:hAnsiTheme="majorHAnsi" w:cstheme="majorHAnsi"/>
          <w:b/>
          <w:color w:val="7030A0"/>
          <w:sz w:val="32"/>
          <w:lang w:val="en-GB"/>
        </w:rPr>
      </w:pPr>
      <w:r w:rsidRPr="00431F52">
        <w:rPr>
          <w:rFonts w:asciiTheme="majorHAnsi" w:hAnsiTheme="majorHAnsi" w:cstheme="majorHAnsi"/>
          <w:b/>
          <w:color w:val="7030A0"/>
          <w:sz w:val="32"/>
          <w:lang w:val="en-GB"/>
        </w:rPr>
        <w:t>Standard Export</w:t>
      </w:r>
    </w:p>
    <w:p w14:paraId="291AA556" w14:textId="77777777" w:rsidR="00431F52" w:rsidRDefault="00431F52" w:rsidP="00403FC2">
      <w:pPr>
        <w:pStyle w:val="BodyText"/>
        <w:ind w:firstLine="284"/>
        <w:rPr>
          <w:lang w:val="en-GB"/>
        </w:rPr>
      </w:pPr>
    </w:p>
    <w:p w14:paraId="3DE06C51" w14:textId="07F0CBE3" w:rsidR="00FD7D32" w:rsidRDefault="004B4607" w:rsidP="00FD7D32">
      <w:pPr>
        <w:pStyle w:val="BodyText"/>
        <w:ind w:left="284"/>
        <w:rPr>
          <w:lang w:val="en-GB"/>
        </w:rPr>
      </w:pPr>
      <w:r w:rsidRPr="004B4607">
        <w:rPr>
          <w:lang w:val="en-GB"/>
        </w:rPr>
        <w:t xml:space="preserve">This process will </w:t>
      </w:r>
      <w:r w:rsidR="00260925">
        <w:rPr>
          <w:lang w:val="en-GB"/>
        </w:rPr>
        <w:t xml:space="preserve">create </w:t>
      </w:r>
      <w:r w:rsidRPr="004B4607">
        <w:rPr>
          <w:lang w:val="en-GB"/>
        </w:rPr>
        <w:t>data file</w:t>
      </w:r>
      <w:r w:rsidR="00260925">
        <w:rPr>
          <w:lang w:val="en-GB"/>
        </w:rPr>
        <w:t>s</w:t>
      </w:r>
      <w:r w:rsidRPr="004B4607">
        <w:rPr>
          <w:lang w:val="en-GB"/>
        </w:rPr>
        <w:t xml:space="preserve"> from the Workbook </w:t>
      </w:r>
      <w:r w:rsidR="00C65CF0">
        <w:rPr>
          <w:lang w:val="en-GB"/>
        </w:rPr>
        <w:t>to be</w:t>
      </w:r>
      <w:r w:rsidRPr="004B4607">
        <w:rPr>
          <w:lang w:val="en-GB"/>
        </w:rPr>
        <w:t xml:space="preserve"> used for uploading into the Reportal</w:t>
      </w:r>
      <w:r w:rsidR="00C46B89">
        <w:rPr>
          <w:lang w:val="en-GB"/>
        </w:rPr>
        <w:t>.</w:t>
      </w:r>
      <w:r w:rsidRPr="004B4607">
        <w:rPr>
          <w:lang w:val="en-GB"/>
        </w:rPr>
        <w:t xml:space="preserve"> </w:t>
      </w:r>
    </w:p>
    <w:p w14:paraId="52A81130" w14:textId="77777777" w:rsidR="00FD7D32" w:rsidRDefault="00FD7D32" w:rsidP="00FD7D32">
      <w:pPr>
        <w:pStyle w:val="BodyText"/>
        <w:ind w:left="284"/>
        <w:rPr>
          <w:lang w:val="en-GB"/>
        </w:rPr>
      </w:pPr>
    </w:p>
    <w:p w14:paraId="465E9229" w14:textId="6F1A4E4B" w:rsidR="004B4607" w:rsidRDefault="000B2BCD" w:rsidP="00FD7D32">
      <w:pPr>
        <w:pStyle w:val="BodyText"/>
        <w:ind w:left="284"/>
        <w:rPr>
          <w:lang w:val="en-GB"/>
        </w:rPr>
      </w:pPr>
      <w:r w:rsidRPr="00FA5EC3">
        <w:rPr>
          <w:b/>
          <w:color w:val="FF0000"/>
          <w:lang w:val="en-GB"/>
        </w:rPr>
        <w:t xml:space="preserve">Note </w:t>
      </w:r>
      <w:r>
        <w:rPr>
          <w:b/>
          <w:color w:val="FF0000"/>
          <w:lang w:val="en-GB"/>
        </w:rPr>
        <w:t>–</w:t>
      </w:r>
      <w:r w:rsidRPr="00FA5EC3">
        <w:rPr>
          <w:color w:val="FF0000"/>
          <w:lang w:val="en-GB"/>
        </w:rPr>
        <w:t xml:space="preserve"> </w:t>
      </w:r>
      <w:r w:rsidR="004B4607" w:rsidRPr="004B4607">
        <w:rPr>
          <w:lang w:val="en-GB"/>
        </w:rPr>
        <w:t>The</w:t>
      </w:r>
      <w:r w:rsidR="001B37ED" w:rsidRPr="004B4607">
        <w:rPr>
          <w:lang w:val="en-GB"/>
        </w:rPr>
        <w:t xml:space="preserve"> </w:t>
      </w:r>
      <w:r w:rsidR="00C65CF0" w:rsidRPr="0075521E">
        <w:rPr>
          <w:b/>
          <w:color w:val="7030A0"/>
          <w:lang w:val="en-GB"/>
        </w:rPr>
        <w:t>Export</w:t>
      </w:r>
      <w:r w:rsidR="001B37ED" w:rsidRPr="004B4607">
        <w:rPr>
          <w:lang w:val="en-GB"/>
        </w:rPr>
        <w:t xml:space="preserve"> </w:t>
      </w:r>
      <w:r w:rsidR="00FD7D32">
        <w:rPr>
          <w:lang w:val="en-GB"/>
        </w:rPr>
        <w:t>button</w:t>
      </w:r>
      <w:r w:rsidR="002576DC">
        <w:rPr>
          <w:lang w:val="en-GB"/>
        </w:rPr>
        <w:t xml:space="preserve"> </w:t>
      </w:r>
      <w:r w:rsidR="004B4607" w:rsidRPr="004B4607">
        <w:rPr>
          <w:lang w:val="en-GB"/>
        </w:rPr>
        <w:t xml:space="preserve">can be found on the </w:t>
      </w:r>
      <w:r w:rsidR="00AD4408" w:rsidRPr="00AD4408">
        <w:rPr>
          <w:b/>
          <w:color w:val="7030A0"/>
          <w:lang w:val="en-GB"/>
        </w:rPr>
        <w:t>Settings</w:t>
      </w:r>
      <w:r w:rsidR="004B4607" w:rsidRPr="00AD4408">
        <w:rPr>
          <w:color w:val="7030A0"/>
          <w:lang w:val="en-GB"/>
        </w:rPr>
        <w:t xml:space="preserve"> </w:t>
      </w:r>
      <w:r w:rsidR="004B4607" w:rsidRPr="004B4607">
        <w:rPr>
          <w:lang w:val="en-GB"/>
        </w:rPr>
        <w:t xml:space="preserve">and </w:t>
      </w:r>
      <w:r w:rsidR="00AD4408" w:rsidRPr="00AD4408">
        <w:rPr>
          <w:b/>
          <w:color w:val="7030A0"/>
          <w:lang w:val="en-GB"/>
        </w:rPr>
        <w:t>Edit</w:t>
      </w:r>
      <w:r w:rsidR="00AD4408" w:rsidRPr="00AD4408">
        <w:rPr>
          <w:color w:val="7030A0"/>
          <w:lang w:val="en-GB"/>
        </w:rPr>
        <w:t xml:space="preserve"> </w:t>
      </w:r>
      <w:r w:rsidR="00AD4408">
        <w:rPr>
          <w:lang w:val="en-GB"/>
        </w:rPr>
        <w:t>tab</w:t>
      </w:r>
      <w:r w:rsidR="0075521E">
        <w:rPr>
          <w:lang w:val="en-GB"/>
        </w:rPr>
        <w:t>s</w:t>
      </w:r>
      <w:r w:rsidR="00AD4408">
        <w:rPr>
          <w:lang w:val="en-GB"/>
        </w:rPr>
        <w:t xml:space="preserve">.  Exporting from the Settings tab will export </w:t>
      </w:r>
      <w:r w:rsidR="00AD4408" w:rsidRPr="003C524F">
        <w:rPr>
          <w:u w:val="single"/>
          <w:lang w:val="en-GB"/>
        </w:rPr>
        <w:t>ALL</w:t>
      </w:r>
      <w:r w:rsidR="00AD4408">
        <w:rPr>
          <w:lang w:val="en-GB"/>
        </w:rPr>
        <w:t xml:space="preserve"> data from the Workbook </w:t>
      </w:r>
      <w:r w:rsidR="00AD4408">
        <w:rPr>
          <w:lang w:val="en-GB"/>
        </w:rPr>
        <w:t xml:space="preserve">whereas Exporting from </w:t>
      </w:r>
      <w:r w:rsidR="0075521E">
        <w:rPr>
          <w:lang w:val="en-GB"/>
        </w:rPr>
        <w:t xml:space="preserve">the </w:t>
      </w:r>
      <w:r w:rsidR="00AD4408">
        <w:rPr>
          <w:lang w:val="en-GB"/>
        </w:rPr>
        <w:t xml:space="preserve">Edit tab will upload data </w:t>
      </w:r>
      <w:r w:rsidR="00AD4408" w:rsidRPr="003C524F">
        <w:rPr>
          <w:u w:val="single"/>
          <w:lang w:val="en-GB"/>
        </w:rPr>
        <w:t>specific</w:t>
      </w:r>
      <w:r w:rsidR="00DA6696">
        <w:rPr>
          <w:lang w:val="en-GB"/>
        </w:rPr>
        <w:t xml:space="preserve"> to the displayed chart</w:t>
      </w:r>
      <w:r w:rsidR="00AD4408">
        <w:rPr>
          <w:lang w:val="en-GB"/>
        </w:rPr>
        <w:t>string.</w:t>
      </w:r>
    </w:p>
    <w:p w14:paraId="2DAD3A36" w14:textId="77777777" w:rsidR="00FD7D32" w:rsidRPr="004B4607" w:rsidRDefault="00FD7D32" w:rsidP="00FD7D32">
      <w:pPr>
        <w:pStyle w:val="BodyText"/>
        <w:ind w:left="284"/>
        <w:rPr>
          <w:i/>
          <w:lang w:val="en-GB"/>
        </w:rPr>
      </w:pPr>
    </w:p>
    <w:p w14:paraId="351A0716" w14:textId="541571DE" w:rsidR="004B4607" w:rsidRPr="004B4607" w:rsidRDefault="00C861B6" w:rsidP="004467A6">
      <w:pPr>
        <w:pStyle w:val="BodyText"/>
        <w:rPr>
          <w:lang w:val="en-GB"/>
        </w:rPr>
      </w:pPr>
      <w:r w:rsidRPr="00C861B6">
        <w:rPr>
          <w:noProof/>
          <w:lang w:eastAsia="en-AU"/>
        </w:rPr>
        <w:t xml:space="preserve"> </w:t>
      </w:r>
      <w:r w:rsidR="00F52684">
        <w:rPr>
          <w:noProof/>
          <w:lang w:eastAsia="en-AU"/>
        </w:rPr>
        <w:drawing>
          <wp:inline distT="0" distB="0" distL="0" distR="0" wp14:anchorId="55BE2D49" wp14:editId="5E5D3A58">
            <wp:extent cx="4991098" cy="2177240"/>
            <wp:effectExtent l="0" t="0" r="635" b="0"/>
            <wp:docPr id="9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8"/>
                    <pic:cNvPicPr>
                      <a:picLocks noChangeAspect="1"/>
                    </pic:cNvPicPr>
                  </pic:nvPicPr>
                  <pic:blipFill rotWithShape="1">
                    <a:blip r:embed="rId9"/>
                    <a:srcRect l="18960" t="52659" r="34589" b="13741"/>
                    <a:stretch/>
                  </pic:blipFill>
                  <pic:spPr>
                    <a:xfrm>
                      <a:off x="0" y="0"/>
                      <a:ext cx="5077996" cy="2215147"/>
                    </a:xfrm>
                    <a:prstGeom prst="rect">
                      <a:avLst/>
                    </a:prstGeom>
                  </pic:spPr>
                </pic:pic>
              </a:graphicData>
            </a:graphic>
          </wp:inline>
        </w:drawing>
      </w:r>
      <w:r w:rsidR="004B4607" w:rsidRPr="004B4607">
        <w:t xml:space="preserve"> </w:t>
      </w:r>
    </w:p>
    <w:p w14:paraId="428EA8D0" w14:textId="77777777" w:rsidR="004B4607" w:rsidRPr="004B4607" w:rsidRDefault="004B4607" w:rsidP="004B4607">
      <w:pPr>
        <w:pStyle w:val="BodyText"/>
        <w:ind w:firstLine="284"/>
        <w:rPr>
          <w:b/>
          <w:lang w:val="en-GB"/>
        </w:rPr>
      </w:pPr>
    </w:p>
    <w:p w14:paraId="75EF1AE3" w14:textId="77777777" w:rsidR="004B4607" w:rsidRPr="004B4607" w:rsidRDefault="004B4607" w:rsidP="004B4607">
      <w:pPr>
        <w:pStyle w:val="BodyText"/>
        <w:ind w:firstLine="284"/>
        <w:rPr>
          <w:b/>
          <w:lang w:val="en-GB"/>
        </w:rPr>
      </w:pPr>
    </w:p>
    <w:p w14:paraId="70E762CF" w14:textId="3D4B1602" w:rsidR="004B4607" w:rsidRPr="004B4607" w:rsidRDefault="00AC79EC" w:rsidP="00B87492">
      <w:pPr>
        <w:pStyle w:val="BodyText"/>
        <w:rPr>
          <w:b/>
          <w:lang w:val="en-GB"/>
        </w:rPr>
      </w:pPr>
      <w:r>
        <w:rPr>
          <w:b/>
          <w:lang w:val="en-GB"/>
        </w:rPr>
        <w:t>Please ensure all steps in this process are</w:t>
      </w:r>
      <w:r w:rsidR="004B4607" w:rsidRPr="004B4607">
        <w:rPr>
          <w:b/>
          <w:lang w:val="en-GB"/>
        </w:rPr>
        <w:t xml:space="preserve"> followed</w:t>
      </w:r>
      <w:r w:rsidR="00C46B89">
        <w:rPr>
          <w:b/>
          <w:lang w:val="en-GB"/>
        </w:rPr>
        <w:t xml:space="preserve"> in order to achieve a successful load</w:t>
      </w:r>
      <w:r>
        <w:rPr>
          <w:b/>
          <w:lang w:val="en-GB"/>
        </w:rPr>
        <w:t>:</w:t>
      </w:r>
    </w:p>
    <w:p w14:paraId="77C69236" w14:textId="34A514DA" w:rsidR="004B4607" w:rsidRPr="004B4607" w:rsidRDefault="004B4607" w:rsidP="005C40C4">
      <w:pPr>
        <w:pStyle w:val="BodyText"/>
        <w:ind w:left="360"/>
        <w:rPr>
          <w:lang w:val="en-GB"/>
        </w:rPr>
      </w:pPr>
      <w:r w:rsidRPr="004B4607">
        <w:rPr>
          <w:lang w:val="en-GB"/>
        </w:rPr>
        <w:t xml:space="preserve">  </w:t>
      </w:r>
    </w:p>
    <w:p w14:paraId="412FFCE2" w14:textId="10C3D9D8" w:rsidR="00AD6463" w:rsidRPr="004B4607" w:rsidRDefault="00AD6463" w:rsidP="00190C3E">
      <w:pPr>
        <w:pStyle w:val="BodyText"/>
        <w:numPr>
          <w:ilvl w:val="0"/>
          <w:numId w:val="18"/>
        </w:numPr>
        <w:rPr>
          <w:lang w:val="en-GB"/>
        </w:rPr>
      </w:pPr>
      <w:r w:rsidRPr="004B4607">
        <w:rPr>
          <w:noProof/>
          <w:lang w:eastAsia="en-AU"/>
        </w:rPr>
        <w:drawing>
          <wp:inline distT="0" distB="0" distL="0" distR="0" wp14:anchorId="3DD15926" wp14:editId="2355DDB9">
            <wp:extent cx="238125" cy="238125"/>
            <wp:effectExtent l="19050" t="0" r="9525" b="0"/>
            <wp:docPr id="1" name="Picture 1"/>
            <wp:cNvGraphicFramePr/>
            <a:graphic xmlns:a="http://schemas.openxmlformats.org/drawingml/2006/main">
              <a:graphicData uri="http://schemas.openxmlformats.org/drawingml/2006/picture">
                <pic:pic xmlns:pic="http://schemas.openxmlformats.org/drawingml/2006/picture">
                  <pic:nvPicPr>
                    <pic:cNvPr id="432088" name="Picture 8988"/>
                    <pic:cNvPicPr>
                      <a:picLocks noChangeAspect="1" noChangeArrowheads="1"/>
                    </pic:cNvPicPr>
                  </pic:nvPicPr>
                  <pic:blipFill>
                    <a:blip r:embed="rId10"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4B4607">
        <w:rPr>
          <w:lang w:val="en-GB"/>
        </w:rPr>
        <w:t xml:space="preserve"> Update All Links</w:t>
      </w:r>
      <w:r>
        <w:rPr>
          <w:lang w:val="en-GB"/>
        </w:rPr>
        <w:t>.  This routine ensure that all links from the Staff Plan and Transfers tab are updated accordingly with any changes made in the Workbook.</w:t>
      </w:r>
    </w:p>
    <w:p w14:paraId="06DBEAF4" w14:textId="59A5EF8E" w:rsidR="00AD6463" w:rsidRPr="004B4607" w:rsidRDefault="00AD6463" w:rsidP="00AD6463">
      <w:pPr>
        <w:pStyle w:val="BodyText"/>
        <w:ind w:firstLine="284"/>
        <w:rPr>
          <w:lang w:val="en-GB"/>
        </w:rPr>
      </w:pPr>
    </w:p>
    <w:p w14:paraId="17E41AEE" w14:textId="78DAD5F4" w:rsidR="004B4607" w:rsidRPr="004B4607" w:rsidRDefault="00AC79EC" w:rsidP="00190C3E">
      <w:pPr>
        <w:pStyle w:val="BodyText"/>
        <w:numPr>
          <w:ilvl w:val="0"/>
          <w:numId w:val="18"/>
        </w:numPr>
        <w:rPr>
          <w:i/>
          <w:lang w:val="en-GB"/>
        </w:rPr>
      </w:pPr>
      <w:r>
        <w:rPr>
          <w:lang w:val="en-GB"/>
        </w:rPr>
        <w:t>Select the Export Scenario to which the Workbook data are to be exported to.  Selection can be done from the Settings tab (</w:t>
      </w:r>
      <w:r w:rsidRPr="005C40C4">
        <w:rPr>
          <w:color w:val="00B050"/>
          <w:lang w:val="en-GB"/>
        </w:rPr>
        <w:t xml:space="preserve">GREEN </w:t>
      </w:r>
      <w:r w:rsidRPr="004B4607">
        <w:rPr>
          <w:lang w:val="en-GB"/>
        </w:rPr>
        <w:t xml:space="preserve">highlighted </w:t>
      </w:r>
      <w:r>
        <w:rPr>
          <w:lang w:val="en-GB"/>
        </w:rPr>
        <w:t>drop down box under</w:t>
      </w:r>
      <w:r w:rsidR="004B4607" w:rsidRPr="004B4607">
        <w:rPr>
          <w:lang w:val="en-GB"/>
        </w:rPr>
        <w:t xml:space="preserve"> column A</w:t>
      </w:r>
      <w:r>
        <w:rPr>
          <w:lang w:val="en-GB"/>
        </w:rPr>
        <w:t>)</w:t>
      </w:r>
      <w:r w:rsidR="004B4607" w:rsidRPr="004B4607">
        <w:rPr>
          <w:lang w:val="en-GB"/>
        </w:rPr>
        <w:t>.</w:t>
      </w:r>
    </w:p>
    <w:p w14:paraId="24E9D2F0" w14:textId="75FADF7B" w:rsidR="004B4607" w:rsidRPr="004B4607" w:rsidRDefault="004B4607" w:rsidP="004B4607">
      <w:pPr>
        <w:pStyle w:val="BodyText"/>
        <w:ind w:firstLine="284"/>
        <w:rPr>
          <w:i/>
          <w:lang w:val="en-GB"/>
        </w:rPr>
      </w:pPr>
    </w:p>
    <w:p w14:paraId="6831EF5F" w14:textId="0AE3790B" w:rsidR="00AC79EC" w:rsidRPr="00AC79EC" w:rsidRDefault="00AC79EC" w:rsidP="00AC79EC">
      <w:pPr>
        <w:pStyle w:val="BodyText"/>
        <w:ind w:left="1080"/>
        <w:rPr>
          <w:i/>
        </w:rPr>
      </w:pPr>
      <w:r>
        <w:rPr>
          <w:lang w:val="en-GB"/>
        </w:rPr>
        <w:t>Export Scenarios</w:t>
      </w:r>
      <w:r w:rsidR="003C524F">
        <w:rPr>
          <w:lang w:val="en-GB"/>
        </w:rPr>
        <w:t xml:space="preserve"> for selection include</w:t>
      </w:r>
      <w:r>
        <w:rPr>
          <w:lang w:val="en-GB"/>
        </w:rPr>
        <w:t>:</w:t>
      </w:r>
    </w:p>
    <w:p w14:paraId="098A954C" w14:textId="403B1755" w:rsidR="00AC79EC" w:rsidRPr="00AC79EC" w:rsidRDefault="00AC79EC" w:rsidP="00190C3E">
      <w:pPr>
        <w:pStyle w:val="BodyText"/>
        <w:numPr>
          <w:ilvl w:val="1"/>
          <w:numId w:val="15"/>
        </w:numPr>
        <w:rPr>
          <w:i/>
        </w:rPr>
      </w:pPr>
      <w:r w:rsidRPr="00AC79EC">
        <w:rPr>
          <w:b/>
          <w:i/>
          <w:color w:val="7030A0"/>
        </w:rPr>
        <w:t>CUR</w:t>
      </w:r>
      <w:r w:rsidRPr="00AC79EC">
        <w:rPr>
          <w:i/>
        </w:rPr>
        <w:t xml:space="preserve"> = Current </w:t>
      </w:r>
      <w:r w:rsidR="00B2588B">
        <w:rPr>
          <w:i/>
        </w:rPr>
        <w:t>(</w:t>
      </w:r>
      <w:r w:rsidR="003646B0">
        <w:rPr>
          <w:i/>
        </w:rPr>
        <w:t xml:space="preserve">will also </w:t>
      </w:r>
      <w:r w:rsidR="00B2588B">
        <w:rPr>
          <w:i/>
        </w:rPr>
        <w:t xml:space="preserve">update </w:t>
      </w:r>
      <w:proofErr w:type="spellStart"/>
      <w:r w:rsidR="00B2588B">
        <w:rPr>
          <w:i/>
        </w:rPr>
        <w:t>MyBalance</w:t>
      </w:r>
      <w:proofErr w:type="spellEnd"/>
      <w:r w:rsidR="00B2588B">
        <w:rPr>
          <w:i/>
        </w:rPr>
        <w:t xml:space="preserve"> Project reports)</w:t>
      </w:r>
      <w:r w:rsidR="00EF7E0E" w:rsidRPr="00EF7E0E">
        <w:rPr>
          <w:noProof/>
          <w:lang w:eastAsia="en-AU"/>
        </w:rPr>
        <w:t xml:space="preserve"> </w:t>
      </w:r>
    </w:p>
    <w:p w14:paraId="248E41AE" w14:textId="3977CD6A" w:rsidR="00AC79EC" w:rsidRPr="00AC79EC" w:rsidRDefault="00AC79EC" w:rsidP="00190C3E">
      <w:pPr>
        <w:pStyle w:val="BodyText"/>
        <w:numPr>
          <w:ilvl w:val="1"/>
          <w:numId w:val="15"/>
        </w:numPr>
        <w:rPr>
          <w:i/>
        </w:rPr>
      </w:pPr>
      <w:r w:rsidRPr="00AC79EC">
        <w:rPr>
          <w:b/>
          <w:i/>
          <w:color w:val="7030A0"/>
        </w:rPr>
        <w:t>MYR</w:t>
      </w:r>
      <w:r w:rsidRPr="00AC79EC">
        <w:rPr>
          <w:i/>
        </w:rPr>
        <w:t xml:space="preserve"> = Mid-Year Review </w:t>
      </w:r>
    </w:p>
    <w:p w14:paraId="007A651D" w14:textId="14E54854" w:rsidR="00AC79EC" w:rsidRPr="00AC79EC" w:rsidRDefault="00AC79EC" w:rsidP="00190C3E">
      <w:pPr>
        <w:pStyle w:val="BodyText"/>
        <w:numPr>
          <w:ilvl w:val="1"/>
          <w:numId w:val="15"/>
        </w:numPr>
        <w:rPr>
          <w:i/>
        </w:rPr>
      </w:pPr>
      <w:r w:rsidRPr="00AC79EC">
        <w:rPr>
          <w:b/>
          <w:i/>
          <w:color w:val="7030A0"/>
        </w:rPr>
        <w:t>BUD</w:t>
      </w:r>
      <w:r w:rsidRPr="00AC79EC">
        <w:rPr>
          <w:i/>
        </w:rPr>
        <w:t xml:space="preserve"> = Budget</w:t>
      </w:r>
      <w:r w:rsidR="00B2588B">
        <w:rPr>
          <w:i/>
        </w:rPr>
        <w:t xml:space="preserve"> </w:t>
      </w:r>
    </w:p>
    <w:p w14:paraId="7285C626" w14:textId="242E0339" w:rsidR="00AC79EC" w:rsidRPr="00AD6463" w:rsidRDefault="00AC79EC" w:rsidP="00190C3E">
      <w:pPr>
        <w:pStyle w:val="BodyText"/>
        <w:numPr>
          <w:ilvl w:val="1"/>
          <w:numId w:val="15"/>
        </w:numPr>
      </w:pPr>
      <w:proofErr w:type="spellStart"/>
      <w:r w:rsidRPr="00AC79EC">
        <w:rPr>
          <w:b/>
          <w:i/>
          <w:color w:val="7030A0"/>
        </w:rPr>
        <w:t>FYR</w:t>
      </w:r>
      <w:proofErr w:type="spellEnd"/>
      <w:r w:rsidRPr="00AC79EC">
        <w:rPr>
          <w:i/>
          <w:color w:val="7030A0"/>
        </w:rPr>
        <w:t xml:space="preserve"> </w:t>
      </w:r>
      <w:r w:rsidRPr="00AC79EC">
        <w:rPr>
          <w:i/>
        </w:rPr>
        <w:t>= Full-Year Review</w:t>
      </w:r>
    </w:p>
    <w:p w14:paraId="143E6D63" w14:textId="77777777" w:rsidR="00AD6463" w:rsidRPr="00EF7E0E" w:rsidRDefault="00AD6463" w:rsidP="00AD6463">
      <w:pPr>
        <w:pStyle w:val="BodyText"/>
        <w:ind w:left="360"/>
      </w:pPr>
    </w:p>
    <w:p w14:paraId="17704C86" w14:textId="45C521A5" w:rsidR="004B4607" w:rsidRPr="004B4607" w:rsidRDefault="00F52684" w:rsidP="00AD6463">
      <w:pPr>
        <w:pStyle w:val="BodyText"/>
        <w:ind w:left="709" w:firstLine="284"/>
        <w:rPr>
          <w:b/>
          <w:u w:val="single"/>
          <w:lang w:val="en-GB"/>
        </w:rPr>
      </w:pPr>
      <w:r>
        <w:rPr>
          <w:noProof/>
          <w:lang w:eastAsia="en-AU"/>
        </w:rPr>
        <w:drawing>
          <wp:inline distT="0" distB="0" distL="0" distR="0" wp14:anchorId="2CC59533" wp14:editId="2BE90394">
            <wp:extent cx="3617314" cy="3700732"/>
            <wp:effectExtent l="0" t="0" r="2540" b="0"/>
            <wp:docPr id="9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6"/>
                    <pic:cNvPicPr>
                      <a:picLocks noChangeAspect="1"/>
                    </pic:cNvPicPr>
                  </pic:nvPicPr>
                  <pic:blipFill rotWithShape="1">
                    <a:blip r:embed="rId11"/>
                    <a:srcRect l="-104" t="22713" r="75360" b="30717"/>
                    <a:stretch/>
                  </pic:blipFill>
                  <pic:spPr>
                    <a:xfrm>
                      <a:off x="0" y="0"/>
                      <a:ext cx="3629806" cy="3713512"/>
                    </a:xfrm>
                    <a:prstGeom prst="rect">
                      <a:avLst/>
                    </a:prstGeom>
                  </pic:spPr>
                </pic:pic>
              </a:graphicData>
            </a:graphic>
          </wp:inline>
        </w:drawing>
      </w:r>
    </w:p>
    <w:p w14:paraId="4A3465CE" w14:textId="77777777" w:rsidR="004B4607" w:rsidRPr="004B4607" w:rsidRDefault="004B4607" w:rsidP="001D1DAF">
      <w:pPr>
        <w:pStyle w:val="BodyText"/>
        <w:ind w:left="720"/>
        <w:rPr>
          <w:b/>
          <w:u w:val="single"/>
          <w:lang w:val="en-GB"/>
        </w:rPr>
      </w:pPr>
    </w:p>
    <w:p w14:paraId="3438AD79" w14:textId="77777777" w:rsidR="004B4607" w:rsidRPr="004B4607" w:rsidRDefault="004B4607" w:rsidP="004B4607">
      <w:pPr>
        <w:pStyle w:val="BodyText"/>
        <w:ind w:firstLine="284"/>
        <w:rPr>
          <w:lang w:val="en-GB"/>
        </w:rPr>
      </w:pPr>
    </w:p>
    <w:p w14:paraId="7D63CE0D" w14:textId="77777777" w:rsidR="004B4607" w:rsidRPr="004B4607" w:rsidRDefault="004B4607" w:rsidP="004B4607">
      <w:pPr>
        <w:pStyle w:val="BodyText"/>
        <w:ind w:firstLine="284"/>
        <w:rPr>
          <w:lang w:val="en-GB"/>
        </w:rPr>
      </w:pPr>
    </w:p>
    <w:p w14:paraId="78E4B36B" w14:textId="44102204" w:rsidR="004B4607" w:rsidRPr="004B4607" w:rsidRDefault="00673992" w:rsidP="00190C3E">
      <w:pPr>
        <w:pStyle w:val="BodyText"/>
        <w:numPr>
          <w:ilvl w:val="0"/>
          <w:numId w:val="18"/>
        </w:numPr>
        <w:rPr>
          <w:lang w:val="en-GB"/>
        </w:rPr>
      </w:pPr>
      <w:r>
        <w:rPr>
          <w:noProof/>
          <w:lang w:eastAsia="en-AU"/>
        </w:rPr>
        <w:drawing>
          <wp:anchor distT="0" distB="0" distL="114300" distR="114300" simplePos="0" relativeHeight="251678720" behindDoc="0" locked="0" layoutInCell="1" allowOverlap="1" wp14:anchorId="42FE9DCD" wp14:editId="211BD525">
            <wp:simplePos x="0" y="0"/>
            <wp:positionH relativeFrom="column">
              <wp:posOffset>721995</wp:posOffset>
            </wp:positionH>
            <wp:positionV relativeFrom="paragraph">
              <wp:posOffset>269875</wp:posOffset>
            </wp:positionV>
            <wp:extent cx="2725420" cy="1431925"/>
            <wp:effectExtent l="0" t="0" r="0" b="0"/>
            <wp:wrapThrough wrapText="left">
              <wp:wrapPolygon edited="0">
                <wp:start x="0" y="0"/>
                <wp:lineTo x="0" y="21265"/>
                <wp:lineTo x="21439" y="21265"/>
                <wp:lineTo x="21439" y="0"/>
                <wp:lineTo x="0" y="0"/>
              </wp:wrapPolygon>
            </wp:wrapThrough>
            <wp:docPr id="1692649" name="Picture 169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8458" t="46066" r="45395" b="39782"/>
                    <a:stretch/>
                  </pic:blipFill>
                  <pic:spPr bwMode="auto">
                    <a:xfrm>
                      <a:off x="0" y="0"/>
                      <a:ext cx="2725420" cy="143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4607" w:rsidRPr="004B4607">
        <w:rPr>
          <w:lang w:val="en-GB"/>
        </w:rPr>
        <w:t xml:space="preserve">Upload the forecasts into the Reportal. </w:t>
      </w:r>
    </w:p>
    <w:p w14:paraId="13A68F68" w14:textId="55C724D3" w:rsidR="00C46B89" w:rsidRDefault="004B4607" w:rsidP="00B87492">
      <w:pPr>
        <w:pStyle w:val="BodyText"/>
        <w:numPr>
          <w:ilvl w:val="2"/>
          <w:numId w:val="15"/>
        </w:numPr>
        <w:ind w:left="1418" w:right="268"/>
        <w:rPr>
          <w:lang w:val="en-GB"/>
        </w:rPr>
      </w:pPr>
      <w:r w:rsidRPr="0004430A">
        <w:rPr>
          <w:lang w:val="en-GB"/>
        </w:rPr>
        <w:t>Click on the</w:t>
      </w:r>
      <w:r w:rsidRPr="004B4607">
        <w:rPr>
          <w:noProof/>
          <w:lang w:eastAsia="en-AU"/>
        </w:rPr>
        <w:drawing>
          <wp:inline distT="0" distB="0" distL="0" distR="0" wp14:anchorId="60E6F337" wp14:editId="170D7ED1">
            <wp:extent cx="414068" cy="313690"/>
            <wp:effectExtent l="0" t="0" r="5080" b="0"/>
            <wp:docPr id="1692721" name="Picture 169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56440"/>
                    <a:stretch/>
                  </pic:blipFill>
                  <pic:spPr bwMode="auto">
                    <a:xfrm>
                      <a:off x="0" y="0"/>
                      <a:ext cx="414855" cy="314286"/>
                    </a:xfrm>
                    <a:prstGeom prst="rect">
                      <a:avLst/>
                    </a:prstGeom>
                    <a:ln>
                      <a:noFill/>
                    </a:ln>
                    <a:extLst>
                      <a:ext uri="{53640926-AAD7-44D8-BBD7-CCE9431645EC}">
                        <a14:shadowObscured xmlns:a14="http://schemas.microsoft.com/office/drawing/2010/main"/>
                      </a:ext>
                    </a:extLst>
                  </pic:spPr>
                </pic:pic>
              </a:graphicData>
            </a:graphic>
          </wp:inline>
        </w:drawing>
      </w:r>
      <w:r w:rsidRPr="0004430A">
        <w:rPr>
          <w:lang w:val="en-GB"/>
        </w:rPr>
        <w:t xml:space="preserve"> </w:t>
      </w:r>
      <w:r w:rsidR="0004430A">
        <w:rPr>
          <w:lang w:val="en-GB"/>
        </w:rPr>
        <w:t>Standard E</w:t>
      </w:r>
      <w:r w:rsidRPr="0004430A">
        <w:rPr>
          <w:lang w:val="en-GB"/>
        </w:rPr>
        <w:t>xport button.  This runs a process that produce</w:t>
      </w:r>
      <w:r w:rsidR="00C46B89">
        <w:rPr>
          <w:lang w:val="en-GB"/>
        </w:rPr>
        <w:t>s</w:t>
      </w:r>
      <w:r w:rsidRPr="0004430A">
        <w:rPr>
          <w:lang w:val="en-GB"/>
        </w:rPr>
        <w:t xml:space="preserve"> </w:t>
      </w:r>
      <w:r w:rsidR="0004430A" w:rsidRPr="0004430A">
        <w:rPr>
          <w:lang w:val="en-GB"/>
        </w:rPr>
        <w:t>five</w:t>
      </w:r>
      <w:r w:rsidRPr="0004430A">
        <w:rPr>
          <w:lang w:val="en-GB"/>
        </w:rPr>
        <w:t xml:space="preserve"> {.tab} extension</w:t>
      </w:r>
      <w:r w:rsidR="0004430A" w:rsidRPr="0004430A">
        <w:rPr>
          <w:lang w:val="en-GB"/>
        </w:rPr>
        <w:t xml:space="preserve"> data</w:t>
      </w:r>
      <w:r w:rsidRPr="0004430A">
        <w:rPr>
          <w:lang w:val="en-GB"/>
        </w:rPr>
        <w:t xml:space="preserve"> file</w:t>
      </w:r>
      <w:r w:rsidR="0004430A" w:rsidRPr="0004430A">
        <w:rPr>
          <w:lang w:val="en-GB"/>
        </w:rPr>
        <w:t>s</w:t>
      </w:r>
      <w:r w:rsidRPr="0004430A">
        <w:rPr>
          <w:lang w:val="en-GB"/>
        </w:rPr>
        <w:t xml:space="preserve"> from the workbook </w:t>
      </w:r>
      <w:r w:rsidR="0004430A" w:rsidRPr="0004430A">
        <w:rPr>
          <w:lang w:val="en-GB"/>
        </w:rPr>
        <w:t xml:space="preserve">which are then </w:t>
      </w:r>
      <w:r w:rsidRPr="0004430A">
        <w:rPr>
          <w:lang w:val="en-GB"/>
        </w:rPr>
        <w:t xml:space="preserve">saved on a shared directory </w:t>
      </w:r>
      <w:r w:rsidR="0004430A" w:rsidRPr="0004430A">
        <w:rPr>
          <w:lang w:val="en-GB"/>
        </w:rPr>
        <w:t>(</w:t>
      </w:r>
      <w:r w:rsidRPr="0004430A">
        <w:rPr>
          <w:i/>
          <w:lang w:val="en-GB"/>
        </w:rPr>
        <w:t>administered by FPA</w:t>
      </w:r>
      <w:r w:rsidR="0004430A" w:rsidRPr="0004430A">
        <w:rPr>
          <w:lang w:val="en-GB"/>
        </w:rPr>
        <w:t>)</w:t>
      </w:r>
      <w:r w:rsidR="00CB3A5A">
        <w:rPr>
          <w:lang w:val="en-GB"/>
        </w:rPr>
        <w:t xml:space="preserve"> ready for </w:t>
      </w:r>
      <w:r w:rsidR="0004430A" w:rsidRPr="0004430A">
        <w:rPr>
          <w:lang w:val="en-GB"/>
        </w:rPr>
        <w:t>loading</w:t>
      </w:r>
      <w:r w:rsidRPr="0004430A">
        <w:rPr>
          <w:lang w:val="en-GB"/>
        </w:rPr>
        <w:t xml:space="preserve">. </w:t>
      </w:r>
      <w:r w:rsidR="0004430A">
        <w:rPr>
          <w:lang w:val="en-GB"/>
        </w:rPr>
        <w:t xml:space="preserve"> </w:t>
      </w:r>
      <w:r w:rsidR="00C46B89">
        <w:rPr>
          <w:lang w:val="en-GB"/>
        </w:rPr>
        <w:t xml:space="preserve">The </w:t>
      </w:r>
      <w:r w:rsidR="00C46B89" w:rsidRPr="00C46B89">
        <w:rPr>
          <w:lang w:val="en-GB"/>
        </w:rPr>
        <w:t>data files include forecast (FOR), plan (PLN), staff plan (</w:t>
      </w:r>
      <w:proofErr w:type="spellStart"/>
      <w:r w:rsidR="00C46B89" w:rsidRPr="00C46B89">
        <w:rPr>
          <w:lang w:val="en-GB"/>
        </w:rPr>
        <w:t>STF</w:t>
      </w:r>
      <w:proofErr w:type="spellEnd"/>
      <w:r w:rsidR="00C46B89" w:rsidRPr="00C46B89">
        <w:rPr>
          <w:lang w:val="en-GB"/>
        </w:rPr>
        <w:t>), transfers (</w:t>
      </w:r>
      <w:proofErr w:type="spellStart"/>
      <w:r w:rsidR="00C46B89" w:rsidRPr="00C46B89">
        <w:rPr>
          <w:lang w:val="en-GB"/>
        </w:rPr>
        <w:t>TRF</w:t>
      </w:r>
      <w:proofErr w:type="spellEnd"/>
      <w:r w:rsidR="00C46B89" w:rsidRPr="00C46B89">
        <w:rPr>
          <w:lang w:val="en-GB"/>
        </w:rPr>
        <w:t>) and BAT.  The latter file contain</w:t>
      </w:r>
      <w:r w:rsidR="00C46B89">
        <w:rPr>
          <w:lang w:val="en-GB"/>
        </w:rPr>
        <w:t>s</w:t>
      </w:r>
      <w:r w:rsidR="00DA6696">
        <w:rPr>
          <w:lang w:val="en-GB"/>
        </w:rPr>
        <w:t xml:space="preserve"> information such as chart</w:t>
      </w:r>
      <w:r w:rsidR="00C46B89" w:rsidRPr="00C46B89">
        <w:rPr>
          <w:lang w:val="en-GB"/>
        </w:rPr>
        <w:t xml:space="preserve">string details, LAP, Workbook version along with scenario information directing the Reportal where to load these data sources.  </w:t>
      </w:r>
    </w:p>
    <w:p w14:paraId="1F55FD8F" w14:textId="77777777" w:rsidR="00673992" w:rsidRDefault="00673992" w:rsidP="00012EB1">
      <w:pPr>
        <w:pStyle w:val="BodyText"/>
        <w:ind w:left="1980" w:firstLine="180"/>
        <w:rPr>
          <w:i/>
          <w:lang w:val="en-GB"/>
        </w:rPr>
      </w:pPr>
    </w:p>
    <w:p w14:paraId="6DD3EA8B" w14:textId="3028912B" w:rsidR="00012EB1" w:rsidRPr="00D93153" w:rsidRDefault="00012EB1" w:rsidP="00B87492">
      <w:pPr>
        <w:pStyle w:val="BodyText"/>
        <w:ind w:left="1276" w:firstLine="180"/>
        <w:rPr>
          <w:i/>
          <w:lang w:val="en-GB"/>
        </w:rPr>
      </w:pPr>
      <w:r w:rsidRPr="00012EB1">
        <w:rPr>
          <w:i/>
          <w:lang w:val="en-GB"/>
        </w:rPr>
        <w:t>Examples of export files:</w:t>
      </w:r>
    </w:p>
    <w:p w14:paraId="6FA1E4FE" w14:textId="3DA73CB1" w:rsidR="00CB3A5A" w:rsidRPr="004B4607" w:rsidRDefault="00673992" w:rsidP="004B4607">
      <w:pPr>
        <w:pStyle w:val="BodyText"/>
        <w:ind w:firstLine="284"/>
        <w:rPr>
          <w:i/>
          <w:lang w:val="en-GB"/>
        </w:rPr>
      </w:pPr>
      <w:r>
        <w:rPr>
          <w:noProof/>
          <w:lang w:eastAsia="en-AU"/>
        </w:rPr>
        <w:drawing>
          <wp:anchor distT="0" distB="0" distL="114300" distR="114300" simplePos="0" relativeHeight="251679744" behindDoc="0" locked="0" layoutInCell="1" allowOverlap="1" wp14:anchorId="5F92C845" wp14:editId="362A1F55">
            <wp:simplePos x="0" y="0"/>
            <wp:positionH relativeFrom="column">
              <wp:posOffset>907415</wp:posOffset>
            </wp:positionH>
            <wp:positionV relativeFrom="paragraph">
              <wp:posOffset>32385</wp:posOffset>
            </wp:positionV>
            <wp:extent cx="3194685" cy="1198880"/>
            <wp:effectExtent l="0" t="0" r="5715" b="1270"/>
            <wp:wrapThrough wrapText="left">
              <wp:wrapPolygon edited="0">
                <wp:start x="0" y="0"/>
                <wp:lineTo x="0" y="21280"/>
                <wp:lineTo x="21510" y="21280"/>
                <wp:lineTo x="21510" y="0"/>
                <wp:lineTo x="0" y="0"/>
              </wp:wrapPolygon>
            </wp:wrapThrough>
            <wp:docPr id="10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99"/>
                    <pic:cNvPicPr>
                      <a:picLocks noChangeAspect="1"/>
                    </pic:cNvPicPr>
                  </pic:nvPicPr>
                  <pic:blipFill rotWithShape="1">
                    <a:blip r:embed="rId14">
                      <a:extLst>
                        <a:ext uri="{28A0092B-C50C-407E-A947-70E740481C1C}">
                          <a14:useLocalDpi xmlns:a14="http://schemas.microsoft.com/office/drawing/2010/main" val="0"/>
                        </a:ext>
                      </a:extLst>
                    </a:blip>
                    <a:srcRect l="19084" t="31505" r="62225" b="52594"/>
                    <a:stretch/>
                  </pic:blipFill>
                  <pic:spPr>
                    <a:xfrm>
                      <a:off x="0" y="0"/>
                      <a:ext cx="3194685" cy="1198880"/>
                    </a:xfrm>
                    <a:prstGeom prst="rect">
                      <a:avLst/>
                    </a:prstGeom>
                  </pic:spPr>
                </pic:pic>
              </a:graphicData>
            </a:graphic>
            <wp14:sizeRelH relativeFrom="page">
              <wp14:pctWidth>0</wp14:pctWidth>
            </wp14:sizeRelH>
            <wp14:sizeRelV relativeFrom="page">
              <wp14:pctHeight>0</wp14:pctHeight>
            </wp14:sizeRelV>
          </wp:anchor>
        </w:drawing>
      </w:r>
    </w:p>
    <w:p w14:paraId="77A2E065" w14:textId="77278BBD" w:rsidR="00524ADC" w:rsidRDefault="00524ADC" w:rsidP="00524ADC">
      <w:pPr>
        <w:pStyle w:val="BodyText"/>
        <w:ind w:left="1980"/>
        <w:rPr>
          <w:i/>
          <w:lang w:val="en-GB"/>
        </w:rPr>
      </w:pPr>
    </w:p>
    <w:p w14:paraId="3644E7E4" w14:textId="77777777" w:rsidR="00C46B89" w:rsidRPr="00C46B89" w:rsidRDefault="00C46B89" w:rsidP="00B87492">
      <w:pPr>
        <w:pStyle w:val="BodyText"/>
        <w:ind w:left="1418" w:firstLine="38"/>
        <w:rPr>
          <w:lang w:val="en-GB"/>
        </w:rPr>
      </w:pPr>
      <w:r>
        <w:rPr>
          <w:i/>
          <w:lang w:val="en-GB"/>
        </w:rPr>
        <w:t>Application to this directory can be done through FPA (</w:t>
      </w:r>
      <w:hyperlink r:id="rId15" w:history="1">
        <w:r w:rsidRPr="00150151">
          <w:rPr>
            <w:rStyle w:val="Hyperlink"/>
            <w:i/>
            <w:lang w:val="en-GB"/>
          </w:rPr>
          <w:t>fpa@fbs.uq.edu.au</w:t>
        </w:r>
      </w:hyperlink>
      <w:r>
        <w:rPr>
          <w:i/>
          <w:lang w:val="en-GB"/>
        </w:rPr>
        <w:t>)</w:t>
      </w:r>
      <w:r w:rsidRPr="0004430A">
        <w:rPr>
          <w:i/>
          <w:lang w:val="en-GB"/>
        </w:rPr>
        <w:t>.</w:t>
      </w:r>
      <w:r w:rsidRPr="0004430A">
        <w:rPr>
          <w:lang w:val="en-GB"/>
        </w:rPr>
        <w:t xml:space="preserve"> </w:t>
      </w:r>
      <w:r>
        <w:rPr>
          <w:lang w:val="en-GB"/>
        </w:rPr>
        <w:t xml:space="preserve"> </w:t>
      </w:r>
    </w:p>
    <w:p w14:paraId="0EF94258" w14:textId="77777777" w:rsidR="00C46B89" w:rsidRPr="00524ADC" w:rsidRDefault="00C46B89" w:rsidP="00524ADC">
      <w:pPr>
        <w:pStyle w:val="BodyText"/>
        <w:ind w:left="1980"/>
        <w:rPr>
          <w:i/>
          <w:lang w:val="en-GB"/>
        </w:rPr>
      </w:pPr>
    </w:p>
    <w:p w14:paraId="2C0B8A0C" w14:textId="1B67C951" w:rsidR="004B4607" w:rsidRPr="004B4607" w:rsidRDefault="004B4607" w:rsidP="00B87492">
      <w:pPr>
        <w:pStyle w:val="BodyText"/>
        <w:numPr>
          <w:ilvl w:val="2"/>
          <w:numId w:val="15"/>
        </w:numPr>
        <w:ind w:left="1843"/>
        <w:rPr>
          <w:i/>
          <w:lang w:val="en-GB"/>
        </w:rPr>
      </w:pPr>
      <w:r w:rsidRPr="004B4607">
        <w:rPr>
          <w:lang w:val="en-GB"/>
        </w:rPr>
        <w:t>A message box displaying progress will appear.  Depending on the size of the file</w:t>
      </w:r>
      <w:r w:rsidR="00D93153">
        <w:rPr>
          <w:lang w:val="en-GB"/>
        </w:rPr>
        <w:t>s</w:t>
      </w:r>
      <w:r w:rsidRPr="004B4607">
        <w:rPr>
          <w:lang w:val="en-GB"/>
        </w:rPr>
        <w:t xml:space="preserve"> it generally should take only a few minutes for this routine to complete. Data Warehouse runs a process every minute to pick up these </w:t>
      </w:r>
      <w:r w:rsidR="00D93153">
        <w:rPr>
          <w:lang w:val="en-GB"/>
        </w:rPr>
        <w:t>data</w:t>
      </w:r>
      <w:r w:rsidRPr="004B4607">
        <w:rPr>
          <w:lang w:val="en-GB"/>
        </w:rPr>
        <w:t xml:space="preserve"> files on the shared drive and queue them for loading into the Reportal.  </w:t>
      </w:r>
    </w:p>
    <w:p w14:paraId="2A3BB260" w14:textId="3E1F8EEE" w:rsidR="004B4607" w:rsidRPr="004B4607" w:rsidRDefault="004B4607" w:rsidP="00B87492">
      <w:pPr>
        <w:pStyle w:val="BodyText"/>
        <w:ind w:left="1843" w:firstLine="284"/>
        <w:rPr>
          <w:i/>
          <w:lang w:val="en-GB"/>
        </w:rPr>
      </w:pPr>
      <w:r w:rsidRPr="004B4607">
        <w:rPr>
          <w:noProof/>
          <w:lang w:eastAsia="en-AU"/>
        </w:rPr>
        <w:drawing>
          <wp:inline distT="0" distB="0" distL="0" distR="0" wp14:anchorId="7BC6D8BC" wp14:editId="343A6A27">
            <wp:extent cx="2133600" cy="162098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52334" cy="1635215"/>
                    </a:xfrm>
                    <a:prstGeom prst="rect">
                      <a:avLst/>
                    </a:prstGeom>
                  </pic:spPr>
                </pic:pic>
              </a:graphicData>
            </a:graphic>
          </wp:inline>
        </w:drawing>
      </w:r>
    </w:p>
    <w:p w14:paraId="4F36DCF9" w14:textId="53E1AFEC" w:rsidR="004B4607" w:rsidRPr="004B4607" w:rsidRDefault="004B4607" w:rsidP="004B4607">
      <w:pPr>
        <w:pStyle w:val="BodyText"/>
        <w:ind w:firstLine="284"/>
        <w:rPr>
          <w:i/>
          <w:lang w:val="en-GB"/>
        </w:rPr>
      </w:pPr>
    </w:p>
    <w:p w14:paraId="1A88D289" w14:textId="57EE9ED7" w:rsidR="00D93153" w:rsidRDefault="004B4607" w:rsidP="00B87492">
      <w:pPr>
        <w:pStyle w:val="BodyText"/>
        <w:numPr>
          <w:ilvl w:val="2"/>
          <w:numId w:val="15"/>
        </w:numPr>
        <w:ind w:left="1843"/>
        <w:rPr>
          <w:i/>
          <w:lang w:val="en-GB"/>
        </w:rPr>
      </w:pPr>
      <w:r w:rsidRPr="004B4607">
        <w:rPr>
          <w:lang w:val="en-GB"/>
        </w:rPr>
        <w:t xml:space="preserve">Upon completion of the load an email will be sent to your outlook inbox detailing the status of the load.  </w:t>
      </w:r>
      <w:r w:rsidR="00D93153" w:rsidRPr="00D93153">
        <w:rPr>
          <w:lang w:val="en-GB"/>
        </w:rPr>
        <w:t>Any Unsuccessful Load will require for the error to be rectified before re-loading.</w:t>
      </w:r>
      <w:r w:rsidR="00D93153" w:rsidRPr="00D93153">
        <w:rPr>
          <w:i/>
          <w:lang w:val="en-GB"/>
        </w:rPr>
        <w:t xml:space="preserve"> </w:t>
      </w:r>
    </w:p>
    <w:p w14:paraId="78508641" w14:textId="29232DD9" w:rsidR="00524ADC" w:rsidRPr="00D93153" w:rsidRDefault="00524ADC" w:rsidP="00B87492">
      <w:pPr>
        <w:pStyle w:val="BodyText"/>
        <w:ind w:left="1843"/>
        <w:rPr>
          <w:i/>
          <w:lang w:val="en-GB"/>
        </w:rPr>
      </w:pPr>
      <w:r w:rsidRPr="00524ADC">
        <w:rPr>
          <w:i/>
          <w:lang w:val="en-GB"/>
        </w:rPr>
        <w:t>Successful Load Example:</w:t>
      </w:r>
    </w:p>
    <w:p w14:paraId="06C81CF8" w14:textId="5F7F969D" w:rsidR="004B4607" w:rsidRPr="004B4607" w:rsidRDefault="004B4607" w:rsidP="00B87492">
      <w:pPr>
        <w:pStyle w:val="BodyText"/>
        <w:ind w:left="1843"/>
        <w:rPr>
          <w:i/>
          <w:lang w:val="en-GB"/>
        </w:rPr>
      </w:pPr>
    </w:p>
    <w:p w14:paraId="460C07C5" w14:textId="4B136217" w:rsidR="004B4607" w:rsidRPr="004B4607" w:rsidRDefault="004B4607" w:rsidP="004B4607">
      <w:pPr>
        <w:pStyle w:val="BodyText"/>
        <w:ind w:firstLine="284"/>
        <w:rPr>
          <w:i/>
          <w:lang w:val="en-GB"/>
        </w:rPr>
      </w:pPr>
    </w:p>
    <w:p w14:paraId="5692FAD0" w14:textId="4F2354B1" w:rsidR="004B4607" w:rsidRPr="004B4607" w:rsidRDefault="004B4607" w:rsidP="004B4607">
      <w:pPr>
        <w:pStyle w:val="BodyText"/>
        <w:ind w:firstLine="284"/>
        <w:rPr>
          <w:i/>
          <w:lang w:val="en-GB"/>
        </w:rPr>
      </w:pPr>
    </w:p>
    <w:p w14:paraId="0811F697" w14:textId="3CC1E5EB" w:rsidR="004B4607" w:rsidRPr="004B4607" w:rsidRDefault="00B87492" w:rsidP="004B4607">
      <w:pPr>
        <w:pStyle w:val="BodyText"/>
        <w:ind w:firstLine="284"/>
        <w:rPr>
          <w:i/>
          <w:lang w:val="en-GB"/>
        </w:rPr>
      </w:pPr>
      <w:r w:rsidRPr="004B4607">
        <w:rPr>
          <w:noProof/>
          <w:lang w:eastAsia="en-AU"/>
        </w:rPr>
        <w:drawing>
          <wp:anchor distT="0" distB="0" distL="114300" distR="114300" simplePos="0" relativeHeight="251680768" behindDoc="0" locked="0" layoutInCell="1" allowOverlap="1" wp14:anchorId="0AA0038E" wp14:editId="1DA8813E">
            <wp:simplePos x="0" y="0"/>
            <wp:positionH relativeFrom="column">
              <wp:posOffset>953770</wp:posOffset>
            </wp:positionH>
            <wp:positionV relativeFrom="paragraph">
              <wp:posOffset>163195</wp:posOffset>
            </wp:positionV>
            <wp:extent cx="3478530" cy="1584325"/>
            <wp:effectExtent l="0" t="0" r="7620" b="0"/>
            <wp:wrapThrough wrapText="left">
              <wp:wrapPolygon edited="0">
                <wp:start x="0" y="0"/>
                <wp:lineTo x="0" y="21297"/>
                <wp:lineTo x="21529" y="21297"/>
                <wp:lineTo x="21529"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r="29643" b="37249"/>
                    <a:stretch/>
                  </pic:blipFill>
                  <pic:spPr bwMode="auto">
                    <a:xfrm>
                      <a:off x="0" y="0"/>
                      <a:ext cx="3478530" cy="158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2DAC0A" w14:textId="41C5B399" w:rsidR="004B4607" w:rsidRPr="004B4607" w:rsidRDefault="004B4607" w:rsidP="004B4607">
      <w:pPr>
        <w:pStyle w:val="BodyText"/>
        <w:ind w:firstLine="284"/>
        <w:rPr>
          <w:i/>
          <w:lang w:val="en-GB"/>
        </w:rPr>
      </w:pPr>
      <w:r w:rsidRPr="004B4607">
        <w:rPr>
          <w:lang w:val="en-GB"/>
        </w:rPr>
        <w:t>.</w:t>
      </w:r>
    </w:p>
    <w:p w14:paraId="572DC36A" w14:textId="77777777" w:rsidR="004B4607" w:rsidRPr="004B4607" w:rsidRDefault="004B4607" w:rsidP="00D93153">
      <w:pPr>
        <w:pStyle w:val="BodyText"/>
        <w:ind w:left="360"/>
        <w:rPr>
          <w:lang w:val="en-GB"/>
        </w:rPr>
      </w:pPr>
    </w:p>
    <w:p w14:paraId="11AE93CD" w14:textId="55155479" w:rsidR="004B4607" w:rsidRPr="004B4607" w:rsidRDefault="004B4607" w:rsidP="004B4607">
      <w:pPr>
        <w:pStyle w:val="BodyText"/>
        <w:ind w:firstLine="284"/>
        <w:rPr>
          <w:i/>
          <w:lang w:val="en-GB"/>
        </w:rPr>
      </w:pPr>
    </w:p>
    <w:p w14:paraId="7168CE3A" w14:textId="78F5355F" w:rsidR="004B4607" w:rsidRPr="004B4607" w:rsidRDefault="004B4607" w:rsidP="004B4607">
      <w:pPr>
        <w:pStyle w:val="BodyText"/>
        <w:ind w:firstLine="284"/>
        <w:rPr>
          <w:i/>
          <w:lang w:val="en-GB"/>
        </w:rPr>
      </w:pPr>
    </w:p>
    <w:p w14:paraId="259A58E7" w14:textId="77777777" w:rsidR="00524ADC" w:rsidRDefault="00524ADC" w:rsidP="00524ADC">
      <w:pPr>
        <w:pStyle w:val="BodyText"/>
        <w:ind w:left="2127"/>
        <w:rPr>
          <w:i/>
          <w:lang w:val="en-GB"/>
        </w:rPr>
      </w:pPr>
    </w:p>
    <w:p w14:paraId="538C22AF" w14:textId="5ED0DAD1" w:rsidR="00D93153" w:rsidRPr="004B4607" w:rsidRDefault="00673992" w:rsidP="00B87492">
      <w:pPr>
        <w:pStyle w:val="BodyText"/>
        <w:ind w:left="1276"/>
        <w:rPr>
          <w:i/>
          <w:lang w:val="en-GB"/>
        </w:rPr>
      </w:pPr>
      <w:r w:rsidRPr="00B87492">
        <w:rPr>
          <w:i/>
          <w:noProof/>
          <w:lang w:eastAsia="en-AU"/>
        </w:rPr>
        <w:drawing>
          <wp:anchor distT="0" distB="0" distL="114300" distR="114300" simplePos="0" relativeHeight="251681792" behindDoc="0" locked="0" layoutInCell="1" allowOverlap="1" wp14:anchorId="49927E3D" wp14:editId="44D2A36E">
            <wp:simplePos x="0" y="0"/>
            <wp:positionH relativeFrom="column">
              <wp:posOffset>553720</wp:posOffset>
            </wp:positionH>
            <wp:positionV relativeFrom="paragraph">
              <wp:posOffset>801370</wp:posOffset>
            </wp:positionV>
            <wp:extent cx="4065270" cy="628015"/>
            <wp:effectExtent l="0" t="0" r="0" b="635"/>
            <wp:wrapThrough wrapText="left">
              <wp:wrapPolygon edited="0">
                <wp:start x="0" y="0"/>
                <wp:lineTo x="0" y="20967"/>
                <wp:lineTo x="21458" y="20967"/>
                <wp:lineTo x="21458" y="0"/>
                <wp:lineTo x="0" y="0"/>
              </wp:wrapPolygon>
            </wp:wrapThrough>
            <wp:docPr id="1692722" name="Picture 169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b="31185"/>
                    <a:stretch/>
                  </pic:blipFill>
                  <pic:spPr bwMode="auto">
                    <a:xfrm>
                      <a:off x="0" y="0"/>
                      <a:ext cx="4065270" cy="628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3153" w:rsidRPr="00B87492">
        <w:rPr>
          <w:i/>
          <w:lang w:val="en-GB"/>
        </w:rPr>
        <w:t>Unsuccessful</w:t>
      </w:r>
      <w:r w:rsidR="00D93153">
        <w:rPr>
          <w:i/>
          <w:lang w:val="en-GB"/>
        </w:rPr>
        <w:t xml:space="preserve"> Load Example: </w:t>
      </w:r>
      <w:r w:rsidR="00D93153" w:rsidRPr="004B4607">
        <w:rPr>
          <w:i/>
          <w:lang w:val="en-GB"/>
        </w:rPr>
        <w:t xml:space="preserve">The Last Actual Period is Out of Date and suggests that the End of Month Workbook Update </w:t>
      </w:r>
      <w:r w:rsidR="00D93153">
        <w:rPr>
          <w:i/>
          <w:lang w:val="en-GB"/>
        </w:rPr>
        <w:t xml:space="preserve">will </w:t>
      </w:r>
      <w:r w:rsidR="00D93153" w:rsidRPr="004B4607">
        <w:rPr>
          <w:i/>
          <w:lang w:val="en-GB"/>
        </w:rPr>
        <w:t xml:space="preserve">need to be executed before the export routine </w:t>
      </w:r>
      <w:r w:rsidR="00D93153">
        <w:rPr>
          <w:i/>
          <w:lang w:val="en-GB"/>
        </w:rPr>
        <w:t>is</w:t>
      </w:r>
      <w:r w:rsidR="00D93153" w:rsidRPr="004B4607">
        <w:rPr>
          <w:i/>
          <w:lang w:val="en-GB"/>
        </w:rPr>
        <w:t xml:space="preserve"> processed again.</w:t>
      </w:r>
    </w:p>
    <w:p w14:paraId="63399F9D" w14:textId="09C828C6" w:rsidR="004B4607" w:rsidRPr="004B4607" w:rsidRDefault="004B4607" w:rsidP="00D93153">
      <w:pPr>
        <w:pStyle w:val="BodyText"/>
        <w:ind w:left="1985" w:firstLine="284"/>
        <w:rPr>
          <w:lang w:val="en-GB"/>
        </w:rPr>
      </w:pPr>
    </w:p>
    <w:p w14:paraId="431A991D" w14:textId="77777777" w:rsidR="00D93153" w:rsidRPr="004B4607" w:rsidRDefault="00D93153" w:rsidP="00D93153">
      <w:pPr>
        <w:pStyle w:val="BodyText"/>
        <w:ind w:firstLine="284"/>
        <w:rPr>
          <w:i/>
          <w:lang w:val="en-GB"/>
        </w:rPr>
      </w:pPr>
    </w:p>
    <w:p w14:paraId="2B05C062" w14:textId="177CB07F" w:rsidR="00D93153" w:rsidRDefault="00D93153" w:rsidP="004B4607">
      <w:pPr>
        <w:pStyle w:val="BodyText"/>
        <w:ind w:firstLine="284"/>
        <w:rPr>
          <w:b/>
          <w:bCs/>
          <w:lang w:val="en-GB"/>
        </w:rPr>
      </w:pPr>
    </w:p>
    <w:p w14:paraId="258BB940" w14:textId="77777777" w:rsidR="00D93153" w:rsidRPr="004B4607" w:rsidRDefault="00D93153" w:rsidP="004B4607">
      <w:pPr>
        <w:pStyle w:val="BodyText"/>
        <w:ind w:firstLine="284"/>
        <w:rPr>
          <w:b/>
          <w:bCs/>
          <w:lang w:val="en-GB"/>
        </w:rPr>
      </w:pPr>
    </w:p>
    <w:p w14:paraId="48E077EA" w14:textId="77777777" w:rsidR="004B4607" w:rsidRPr="002F5CB3" w:rsidRDefault="004B4607" w:rsidP="00B87492">
      <w:pPr>
        <w:pStyle w:val="BodyText"/>
        <w:ind w:left="851"/>
        <w:rPr>
          <w:b/>
          <w:bCs/>
          <w:color w:val="7030A0"/>
          <w:lang w:val="en-GB"/>
        </w:rPr>
      </w:pPr>
      <w:r w:rsidRPr="004F1D2B">
        <w:rPr>
          <w:b/>
          <w:bCs/>
          <w:color w:val="FF0000"/>
          <w:lang w:val="en-GB"/>
        </w:rPr>
        <w:t xml:space="preserve">Note </w:t>
      </w:r>
      <w:r w:rsidRPr="002F5CB3">
        <w:rPr>
          <w:b/>
          <w:bCs/>
          <w:color w:val="7030A0"/>
          <w:lang w:val="en-GB"/>
        </w:rPr>
        <w:t>the Export process can be processed as often as required daily.  The Data Warehouse routine cuts off at 10.30 pm daily and restarts at 6.30 am the following day.  Any export done between these hours will be queued for processing at 6.30 am the following morning.</w:t>
      </w:r>
    </w:p>
    <w:p w14:paraId="5359C766" w14:textId="2B690C56" w:rsidR="004F1D2B" w:rsidRDefault="004B4607" w:rsidP="00190C3E">
      <w:pPr>
        <w:pStyle w:val="BodyText"/>
        <w:numPr>
          <w:ilvl w:val="0"/>
          <w:numId w:val="18"/>
        </w:numPr>
        <w:rPr>
          <w:lang w:val="en-GB"/>
        </w:rPr>
      </w:pPr>
      <w:r w:rsidRPr="004F1D2B">
        <w:rPr>
          <w:lang w:val="en-GB"/>
        </w:rPr>
        <w:lastRenderedPageBreak/>
        <w:t>Generate a Business Object Report (</w:t>
      </w:r>
      <w:proofErr w:type="spellStart"/>
      <w:r w:rsidRPr="004F1D2B">
        <w:rPr>
          <w:lang w:val="en-GB"/>
        </w:rPr>
        <w:t>eg</w:t>
      </w:r>
      <w:proofErr w:type="spellEnd"/>
      <w:r w:rsidRPr="004F1D2B">
        <w:rPr>
          <w:lang w:val="en-GB"/>
        </w:rPr>
        <w:t>. Multi Year Forecast)</w:t>
      </w:r>
      <w:bookmarkStart w:id="0" w:name="_GoBack"/>
      <w:r w:rsidRPr="004F1D2B">
        <w:rPr>
          <w:lang w:val="en-GB"/>
        </w:rPr>
        <w:t xml:space="preserve"> in </w:t>
      </w:r>
      <w:bookmarkEnd w:id="0"/>
      <w:r w:rsidRPr="004F1D2B">
        <w:rPr>
          <w:lang w:val="en-GB"/>
        </w:rPr>
        <w:t>the Reportal and check that it matches back the Workbook.  Any issue please contact FPA for assistances.</w:t>
      </w:r>
    </w:p>
    <w:p w14:paraId="20ACF9F6" w14:textId="77777777" w:rsidR="005B315F" w:rsidRDefault="005B315F" w:rsidP="002B19F3">
      <w:pPr>
        <w:pStyle w:val="BodyText"/>
        <w:ind w:left="851"/>
        <w:jc w:val="center"/>
        <w:rPr>
          <w:noProof/>
          <w:lang w:eastAsia="en-AU"/>
        </w:rPr>
      </w:pPr>
    </w:p>
    <w:p w14:paraId="6C16BC7C" w14:textId="29EDBE5F" w:rsidR="002B19F3" w:rsidRDefault="002B19F3" w:rsidP="002B19F3">
      <w:pPr>
        <w:pStyle w:val="BodyText"/>
        <w:ind w:left="851"/>
        <w:jc w:val="center"/>
        <w:rPr>
          <w:lang w:val="en-GB"/>
        </w:rPr>
      </w:pPr>
      <w:r>
        <w:rPr>
          <w:noProof/>
          <w:lang w:eastAsia="en-AU"/>
        </w:rPr>
        <w:drawing>
          <wp:inline distT="0" distB="0" distL="0" distR="0" wp14:anchorId="47ED2B00" wp14:editId="72DD5391">
            <wp:extent cx="4048125" cy="3124432"/>
            <wp:effectExtent l="0" t="0" r="0" b="0"/>
            <wp:docPr id="169272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3"/>
                    <pic:cNvPicPr>
                      <a:picLocks noChangeAspect="1"/>
                    </pic:cNvPicPr>
                  </pic:nvPicPr>
                  <pic:blipFill rotWithShape="1">
                    <a:blip r:embed="rId19"/>
                    <a:srcRect l="8058" t="33894" r="53253" b="16591"/>
                    <a:stretch/>
                  </pic:blipFill>
                  <pic:spPr>
                    <a:xfrm>
                      <a:off x="0" y="0"/>
                      <a:ext cx="4097289" cy="3162378"/>
                    </a:xfrm>
                    <a:prstGeom prst="rect">
                      <a:avLst/>
                    </a:prstGeom>
                  </pic:spPr>
                </pic:pic>
              </a:graphicData>
            </a:graphic>
          </wp:inline>
        </w:drawing>
      </w:r>
    </w:p>
    <w:p w14:paraId="54DB3111" w14:textId="14FBCC13" w:rsidR="000C32CB" w:rsidRDefault="000C32CB" w:rsidP="00C634BB">
      <w:pPr>
        <w:pStyle w:val="BodyText"/>
        <w:ind w:left="1004"/>
        <w:jc w:val="center"/>
        <w:rPr>
          <w:lang w:val="en-GB"/>
        </w:rPr>
      </w:pPr>
    </w:p>
    <w:p w14:paraId="521DC091" w14:textId="77777777" w:rsidR="002B19F3" w:rsidRDefault="002B19F3">
      <w:pPr>
        <w:spacing w:after="160" w:line="259" w:lineRule="auto"/>
        <w:rPr>
          <w:b/>
          <w:color w:val="7030A0"/>
          <w:lang w:val="en-GB"/>
        </w:rPr>
      </w:pPr>
      <w:r>
        <w:rPr>
          <w:b/>
          <w:color w:val="7030A0"/>
          <w:lang w:val="en-GB"/>
        </w:rPr>
        <w:br w:type="page"/>
      </w:r>
    </w:p>
    <w:p w14:paraId="72B5BD6E" w14:textId="11786094" w:rsidR="004B4607" w:rsidRPr="00522613" w:rsidRDefault="004B4607" w:rsidP="00522613">
      <w:pPr>
        <w:pStyle w:val="BodyText"/>
        <w:ind w:left="284"/>
        <w:rPr>
          <w:b/>
          <w:color w:val="7030A0"/>
          <w:lang w:val="en-GB"/>
        </w:rPr>
      </w:pPr>
      <w:r w:rsidRPr="00522613">
        <w:rPr>
          <w:b/>
          <w:color w:val="7030A0"/>
          <w:lang w:val="en-GB"/>
        </w:rPr>
        <w:lastRenderedPageBreak/>
        <w:t>Appendix A</w:t>
      </w:r>
    </w:p>
    <w:p w14:paraId="413117AD" w14:textId="77777777" w:rsidR="004B4607" w:rsidRPr="004B4607" w:rsidRDefault="004B4607" w:rsidP="00522613">
      <w:pPr>
        <w:pStyle w:val="BodyText"/>
        <w:ind w:left="284"/>
        <w:rPr>
          <w:b/>
          <w:u w:val="single"/>
          <w:lang w:val="en-GB"/>
        </w:rPr>
      </w:pPr>
      <w:r w:rsidRPr="00522613">
        <w:rPr>
          <w:b/>
          <w:color w:val="7030A0"/>
          <w:u w:val="single"/>
          <w:lang w:val="en-GB"/>
        </w:rPr>
        <w:t>Loading Errors</w:t>
      </w:r>
    </w:p>
    <w:p w14:paraId="13662549" w14:textId="77777777" w:rsidR="004B4607" w:rsidRPr="004B4607" w:rsidRDefault="004B4607" w:rsidP="004B4607">
      <w:pPr>
        <w:pStyle w:val="BodyText"/>
        <w:ind w:firstLine="284"/>
        <w:rPr>
          <w:u w:val="single"/>
          <w:lang w:val="en-GB"/>
        </w:rPr>
      </w:pPr>
    </w:p>
    <w:p w14:paraId="50B12867" w14:textId="77777777" w:rsidR="004B4607" w:rsidRPr="004B4607" w:rsidRDefault="004B4607" w:rsidP="00190C3E">
      <w:pPr>
        <w:pStyle w:val="BodyText"/>
        <w:numPr>
          <w:ilvl w:val="0"/>
          <w:numId w:val="16"/>
        </w:numPr>
        <w:rPr>
          <w:b/>
        </w:rPr>
      </w:pPr>
      <w:r w:rsidRPr="004B4607">
        <w:t xml:space="preserve">The last completed actuals period (LAP) on the settings tab is incorrect. As the actuals replace the forecast each month in the forecast metric, the forecast should only replace future periods. If the last completed period is incorrect it is most likely due to the </w:t>
      </w:r>
      <w:proofErr w:type="spellStart"/>
      <w:r w:rsidRPr="004B4607">
        <w:t>DLDUnifi</w:t>
      </w:r>
      <w:proofErr w:type="spellEnd"/>
      <w:r w:rsidRPr="004B4607">
        <w:t xml:space="preserve"> file not having been run to bring in the last months actuals.</w:t>
      </w:r>
    </w:p>
    <w:p w14:paraId="3767CAD0" w14:textId="77777777" w:rsidR="004B4607" w:rsidRPr="004B4607" w:rsidRDefault="004B4607" w:rsidP="004B4607">
      <w:pPr>
        <w:pStyle w:val="BodyText"/>
        <w:ind w:firstLine="284"/>
        <w:rPr>
          <w:b/>
        </w:rPr>
      </w:pPr>
    </w:p>
    <w:p w14:paraId="23DC6DC6" w14:textId="59A03780" w:rsidR="004B4607" w:rsidRPr="004B4607" w:rsidRDefault="004B4607" w:rsidP="002A46B5">
      <w:pPr>
        <w:pStyle w:val="BodyText"/>
        <w:ind w:left="284"/>
        <w:rPr>
          <w:b/>
          <w:i/>
        </w:rPr>
      </w:pPr>
      <w:r w:rsidRPr="004B4607">
        <w:rPr>
          <w:b/>
          <w:i/>
        </w:rPr>
        <w:t>Solution: Run the End of Month Update process (</w:t>
      </w:r>
      <w:proofErr w:type="spellStart"/>
      <w:r w:rsidRPr="004B4607">
        <w:rPr>
          <w:b/>
          <w:i/>
        </w:rPr>
        <w:t>ie</w:t>
      </w:r>
      <w:proofErr w:type="spellEnd"/>
      <w:r w:rsidRPr="004B4607">
        <w:rPr>
          <w:b/>
          <w:i/>
        </w:rPr>
        <w:t xml:space="preserve">. </w:t>
      </w:r>
      <w:proofErr w:type="spellStart"/>
      <w:r w:rsidR="006B5777">
        <w:rPr>
          <w:b/>
          <w:i/>
        </w:rPr>
        <w:t>DLDUniF</w:t>
      </w:r>
      <w:r w:rsidRPr="004B4607">
        <w:rPr>
          <w:b/>
          <w:i/>
        </w:rPr>
        <w:t>i</w:t>
      </w:r>
      <w:proofErr w:type="spellEnd"/>
      <w:r w:rsidRPr="004B4607">
        <w:rPr>
          <w:b/>
          <w:i/>
        </w:rPr>
        <w:t xml:space="preserve"> File) and then </w:t>
      </w:r>
      <w:r w:rsidR="0077742E">
        <w:rPr>
          <w:b/>
          <w:i/>
        </w:rPr>
        <w:t>re-run the</w:t>
      </w:r>
      <w:r w:rsidRPr="004B4607">
        <w:rPr>
          <w:b/>
          <w:i/>
        </w:rPr>
        <w:t xml:space="preserve"> </w:t>
      </w:r>
      <w:r w:rsidR="0077742E">
        <w:rPr>
          <w:b/>
          <w:i/>
        </w:rPr>
        <w:t>E</w:t>
      </w:r>
      <w:r w:rsidRPr="004B4607">
        <w:rPr>
          <w:b/>
          <w:i/>
        </w:rPr>
        <w:t xml:space="preserve">xport </w:t>
      </w:r>
      <w:r w:rsidR="0077742E">
        <w:rPr>
          <w:b/>
          <w:i/>
        </w:rPr>
        <w:t>routine.</w:t>
      </w:r>
      <w:r w:rsidRPr="004B4607">
        <w:rPr>
          <w:b/>
          <w:i/>
        </w:rPr>
        <w:t xml:space="preserve"> </w:t>
      </w:r>
    </w:p>
    <w:p w14:paraId="5A6C0119" w14:textId="77777777" w:rsidR="004B4607" w:rsidRPr="004B4607" w:rsidRDefault="004B4607" w:rsidP="004B4607">
      <w:pPr>
        <w:pStyle w:val="BodyText"/>
        <w:ind w:firstLine="284"/>
        <w:rPr>
          <w:b/>
        </w:rPr>
      </w:pPr>
    </w:p>
    <w:p w14:paraId="3F17BE9B" w14:textId="77777777" w:rsidR="00BA377E" w:rsidRPr="00BA377E" w:rsidRDefault="004B4607" w:rsidP="00190C3E">
      <w:pPr>
        <w:pStyle w:val="BodyText"/>
        <w:numPr>
          <w:ilvl w:val="0"/>
          <w:numId w:val="16"/>
        </w:numPr>
        <w:rPr>
          <w:b/>
        </w:rPr>
      </w:pPr>
      <w:r w:rsidRPr="004B4607">
        <w:t xml:space="preserve">The forecast scenario is incorrect. Forecasts should only be loaded into the active forecast scenario. Check the settings tab that the scenario is the active scenario. </w:t>
      </w:r>
    </w:p>
    <w:p w14:paraId="7C72F073" w14:textId="217039DE" w:rsidR="004B4607" w:rsidRPr="004B4607" w:rsidRDefault="004B4607" w:rsidP="00BA377E">
      <w:pPr>
        <w:pStyle w:val="BodyText"/>
        <w:ind w:left="405"/>
        <w:rPr>
          <w:b/>
        </w:rPr>
      </w:pPr>
    </w:p>
    <w:p w14:paraId="607F59D8" w14:textId="77777777" w:rsidR="004B4607" w:rsidRPr="004B4607" w:rsidRDefault="004B4607" w:rsidP="004B4607">
      <w:pPr>
        <w:pStyle w:val="BodyText"/>
        <w:ind w:firstLine="284"/>
        <w:rPr>
          <w:b/>
        </w:rPr>
      </w:pPr>
    </w:p>
    <w:p w14:paraId="10A6AD3B" w14:textId="77777777" w:rsidR="004B4607" w:rsidRPr="004B4607" w:rsidRDefault="004B4607" w:rsidP="002A46B5">
      <w:pPr>
        <w:pStyle w:val="BodyText"/>
        <w:ind w:left="284"/>
        <w:rPr>
          <w:i/>
        </w:rPr>
      </w:pPr>
      <w:r w:rsidRPr="004B4607">
        <w:rPr>
          <w:b/>
          <w:i/>
        </w:rPr>
        <w:t>Solution: Change the scenario on the settings tab to the active scenario and then select the export button</w:t>
      </w:r>
    </w:p>
    <w:p w14:paraId="590A0853" w14:textId="77777777" w:rsidR="004B4607" w:rsidRPr="004B4607" w:rsidRDefault="004B4607" w:rsidP="004B4607">
      <w:pPr>
        <w:pStyle w:val="BodyText"/>
        <w:ind w:firstLine="284"/>
        <w:rPr>
          <w:b/>
        </w:rPr>
      </w:pPr>
    </w:p>
    <w:p w14:paraId="70EE2C85" w14:textId="77777777" w:rsidR="004B4607" w:rsidRPr="004B4607" w:rsidRDefault="004B4607" w:rsidP="004B4607">
      <w:pPr>
        <w:pStyle w:val="BodyText"/>
        <w:ind w:firstLine="284"/>
      </w:pPr>
    </w:p>
    <w:p w14:paraId="2FF4F6A4" w14:textId="77777777" w:rsidR="00053A13" w:rsidRDefault="00053A13" w:rsidP="00522613">
      <w:pPr>
        <w:pStyle w:val="BodyText"/>
        <w:ind w:left="284"/>
        <w:rPr>
          <w:b/>
          <w:color w:val="7030A0"/>
          <w:lang w:val="en-GB"/>
        </w:rPr>
      </w:pPr>
    </w:p>
    <w:p w14:paraId="3F6CAA8E" w14:textId="77777777" w:rsidR="00053A13" w:rsidRDefault="00053A13" w:rsidP="00522613">
      <w:pPr>
        <w:pStyle w:val="BodyText"/>
        <w:ind w:left="284"/>
        <w:rPr>
          <w:b/>
          <w:color w:val="7030A0"/>
          <w:lang w:val="en-GB"/>
        </w:rPr>
      </w:pPr>
    </w:p>
    <w:p w14:paraId="149093C0" w14:textId="77777777" w:rsidR="00053A13" w:rsidRDefault="00053A13" w:rsidP="00522613">
      <w:pPr>
        <w:pStyle w:val="BodyText"/>
        <w:ind w:left="284"/>
        <w:rPr>
          <w:b/>
          <w:color w:val="7030A0"/>
          <w:lang w:val="en-GB"/>
        </w:rPr>
      </w:pPr>
    </w:p>
    <w:p w14:paraId="1B92BAC2" w14:textId="77777777" w:rsidR="00053A13" w:rsidRDefault="00053A13" w:rsidP="00522613">
      <w:pPr>
        <w:pStyle w:val="BodyText"/>
        <w:ind w:left="284"/>
        <w:rPr>
          <w:b/>
          <w:color w:val="7030A0"/>
          <w:lang w:val="en-GB"/>
        </w:rPr>
      </w:pPr>
    </w:p>
    <w:p w14:paraId="6354AF81" w14:textId="77777777" w:rsidR="00053A13" w:rsidRDefault="00053A13" w:rsidP="00522613">
      <w:pPr>
        <w:pStyle w:val="BodyText"/>
        <w:ind w:left="284"/>
        <w:rPr>
          <w:b/>
          <w:color w:val="7030A0"/>
          <w:lang w:val="en-GB"/>
        </w:rPr>
      </w:pPr>
    </w:p>
    <w:p w14:paraId="625200FC" w14:textId="1E093C22" w:rsidR="004B4607" w:rsidRPr="00522613" w:rsidRDefault="004B4607" w:rsidP="00522613">
      <w:pPr>
        <w:pStyle w:val="BodyText"/>
        <w:ind w:left="284"/>
        <w:rPr>
          <w:color w:val="7030A0"/>
          <w:lang w:val="en-GB"/>
        </w:rPr>
      </w:pPr>
      <w:r w:rsidRPr="00522613">
        <w:rPr>
          <w:b/>
          <w:color w:val="7030A0"/>
          <w:lang w:val="en-GB"/>
        </w:rPr>
        <w:t>Appendix B</w:t>
      </w:r>
    </w:p>
    <w:p w14:paraId="7EFCAC11" w14:textId="77777777" w:rsidR="004B4607" w:rsidRPr="004B4607" w:rsidRDefault="004B4607" w:rsidP="004B4607">
      <w:pPr>
        <w:pStyle w:val="BodyText"/>
        <w:ind w:firstLine="284"/>
        <w:rPr>
          <w:lang w:val="en-GB"/>
        </w:rPr>
      </w:pPr>
    </w:p>
    <w:p w14:paraId="3E62174A" w14:textId="77777777" w:rsidR="004B4607" w:rsidRPr="004B4607" w:rsidRDefault="004B4607" w:rsidP="002A46B5">
      <w:pPr>
        <w:pStyle w:val="BodyText"/>
        <w:ind w:left="284"/>
        <w:rPr>
          <w:u w:val="single"/>
          <w:lang w:val="en-GB"/>
        </w:rPr>
      </w:pPr>
      <w:r w:rsidRPr="004B4607">
        <w:rPr>
          <w:u w:val="single"/>
          <w:lang w:val="en-GB"/>
        </w:rPr>
        <w:t>Updating the Workbook with the Latest Actuals (</w:t>
      </w:r>
      <w:proofErr w:type="spellStart"/>
      <w:r w:rsidRPr="004B4607">
        <w:rPr>
          <w:i/>
          <w:u w:val="single"/>
          <w:lang w:val="en-GB"/>
        </w:rPr>
        <w:t>ie</w:t>
      </w:r>
      <w:proofErr w:type="spellEnd"/>
      <w:r w:rsidRPr="004B4607">
        <w:rPr>
          <w:i/>
          <w:u w:val="single"/>
          <w:lang w:val="en-GB"/>
        </w:rPr>
        <w:t>. executing Forecast Download for UniFi process</w:t>
      </w:r>
      <w:r w:rsidRPr="004B4607">
        <w:rPr>
          <w:u w:val="single"/>
          <w:lang w:val="en-GB"/>
        </w:rPr>
        <w:t>).</w:t>
      </w:r>
    </w:p>
    <w:p w14:paraId="54244953" w14:textId="77777777" w:rsidR="004B4607" w:rsidRPr="004B4607" w:rsidRDefault="004B4607" w:rsidP="004B4607">
      <w:pPr>
        <w:pStyle w:val="BodyText"/>
        <w:ind w:firstLine="284"/>
        <w:rPr>
          <w:lang w:val="en-GB"/>
        </w:rPr>
      </w:pPr>
    </w:p>
    <w:p w14:paraId="0F1DCE05" w14:textId="37A2220C" w:rsidR="004B4607" w:rsidRPr="004B4607" w:rsidRDefault="004B4607" w:rsidP="002A46B5">
      <w:pPr>
        <w:pStyle w:val="BodyText"/>
        <w:ind w:left="284"/>
        <w:rPr>
          <w:lang w:val="en-GB"/>
        </w:rPr>
      </w:pPr>
      <w:r w:rsidRPr="004B4607">
        <w:rPr>
          <w:b/>
          <w:lang w:val="en-GB"/>
        </w:rPr>
        <w:t>A.</w:t>
      </w:r>
      <w:r w:rsidRPr="004B4607">
        <w:rPr>
          <w:lang w:val="en-GB"/>
        </w:rPr>
        <w:t xml:space="preserve">   Login to Reportal:   </w:t>
      </w:r>
      <w:hyperlink r:id="rId20" w:history="1">
        <w:r w:rsidRPr="00C016D2">
          <w:rPr>
            <w:rStyle w:val="Hyperlink"/>
            <w:i/>
            <w:lang w:val="en-GB"/>
          </w:rPr>
          <w:t>https://mis-xi4</w:t>
        </w:r>
        <w:r w:rsidR="00C016D2" w:rsidRPr="00C016D2">
          <w:rPr>
            <w:rStyle w:val="Hyperlink"/>
            <w:i/>
            <w:lang w:val="en-GB"/>
          </w:rPr>
          <w:t>-web.mis.admin.uq.edu.au/BOE/BI</w:t>
        </w:r>
      </w:hyperlink>
    </w:p>
    <w:p w14:paraId="057559A1" w14:textId="77777777" w:rsidR="004B4607" w:rsidRPr="004B4607" w:rsidRDefault="004B4607" w:rsidP="004B4607">
      <w:pPr>
        <w:pStyle w:val="BodyText"/>
        <w:ind w:firstLine="284"/>
        <w:rPr>
          <w:lang w:val="en-GB"/>
        </w:rPr>
      </w:pPr>
    </w:p>
    <w:p w14:paraId="01FC37BB" w14:textId="77777777" w:rsidR="004B4607" w:rsidRPr="004B4607" w:rsidRDefault="004B4607" w:rsidP="002A46B5">
      <w:pPr>
        <w:pStyle w:val="BodyText"/>
        <w:ind w:left="284"/>
        <w:rPr>
          <w:lang w:val="en-GB"/>
        </w:rPr>
      </w:pPr>
      <w:r w:rsidRPr="004B4607">
        <w:rPr>
          <w:b/>
          <w:lang w:val="en-GB"/>
        </w:rPr>
        <w:t xml:space="preserve">B. </w:t>
      </w:r>
      <w:r w:rsidRPr="004B4607">
        <w:rPr>
          <w:lang w:val="en-GB"/>
        </w:rPr>
        <w:t xml:space="preserve">  From the home page select “Finance”</w:t>
      </w:r>
    </w:p>
    <w:p w14:paraId="65E7BEAC" w14:textId="394423AF" w:rsidR="004B4607" w:rsidRPr="004B4607" w:rsidRDefault="006B5777" w:rsidP="004B4607">
      <w:pPr>
        <w:pStyle w:val="BodyText"/>
        <w:ind w:firstLine="284"/>
        <w:rPr>
          <w:b/>
          <w:lang w:val="en-GB"/>
        </w:rPr>
      </w:pPr>
      <w:r>
        <w:rPr>
          <w:noProof/>
          <w:lang w:eastAsia="en-AU"/>
        </w:rPr>
        <w:drawing>
          <wp:inline distT="0" distB="0" distL="0" distR="0" wp14:anchorId="0619BE81" wp14:editId="6E4B345E">
            <wp:extent cx="4803321" cy="2196578"/>
            <wp:effectExtent l="0" t="0" r="0" b="0"/>
            <wp:docPr id="1692699" name="Picture 169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033" t="37717" r="33914" b="26064"/>
                    <a:stretch/>
                  </pic:blipFill>
                  <pic:spPr bwMode="auto">
                    <a:xfrm>
                      <a:off x="0" y="0"/>
                      <a:ext cx="4899192" cy="2240420"/>
                    </a:xfrm>
                    <a:prstGeom prst="rect">
                      <a:avLst/>
                    </a:prstGeom>
                    <a:ln>
                      <a:noFill/>
                    </a:ln>
                    <a:extLst>
                      <a:ext uri="{53640926-AAD7-44D8-BBD7-CCE9431645EC}">
                        <a14:shadowObscured xmlns:a14="http://schemas.microsoft.com/office/drawing/2010/main"/>
                      </a:ext>
                    </a:extLst>
                  </pic:spPr>
                </pic:pic>
              </a:graphicData>
            </a:graphic>
          </wp:inline>
        </w:drawing>
      </w:r>
    </w:p>
    <w:p w14:paraId="6C366FBB" w14:textId="77777777" w:rsidR="004B4607" w:rsidRPr="004B4607" w:rsidRDefault="004B4607" w:rsidP="002A46B5">
      <w:pPr>
        <w:pStyle w:val="BodyText"/>
        <w:ind w:left="284"/>
        <w:rPr>
          <w:lang w:val="en-GB"/>
        </w:rPr>
      </w:pPr>
      <w:r w:rsidRPr="004B4607">
        <w:rPr>
          <w:b/>
          <w:lang w:val="en-GB"/>
        </w:rPr>
        <w:t>C.</w:t>
      </w:r>
      <w:r w:rsidRPr="004B4607">
        <w:rPr>
          <w:lang w:val="en-GB"/>
        </w:rPr>
        <w:t xml:space="preserve">    Under Finance Choose:</w:t>
      </w:r>
    </w:p>
    <w:p w14:paraId="7F694E1E" w14:textId="77777777" w:rsidR="004B4607" w:rsidRPr="004B4607" w:rsidRDefault="004B4607" w:rsidP="00190C3E">
      <w:pPr>
        <w:pStyle w:val="BodyText"/>
        <w:numPr>
          <w:ilvl w:val="0"/>
          <w:numId w:val="19"/>
        </w:numPr>
        <w:ind w:left="709" w:firstLine="0"/>
        <w:rPr>
          <w:lang w:val="en-GB"/>
        </w:rPr>
      </w:pPr>
      <w:r w:rsidRPr="004B4607">
        <w:rPr>
          <w:lang w:val="en-GB"/>
        </w:rPr>
        <w:t>Workbook</w:t>
      </w:r>
    </w:p>
    <w:p w14:paraId="05E6D867" w14:textId="04560231" w:rsidR="004B4607" w:rsidRPr="004B4607" w:rsidRDefault="004B4607" w:rsidP="00190C3E">
      <w:pPr>
        <w:pStyle w:val="BodyText"/>
        <w:numPr>
          <w:ilvl w:val="0"/>
          <w:numId w:val="19"/>
        </w:numPr>
        <w:ind w:left="709" w:firstLine="0"/>
        <w:rPr>
          <w:lang w:val="en-GB"/>
        </w:rPr>
      </w:pPr>
      <w:r w:rsidRPr="004B4607">
        <w:rPr>
          <w:lang w:val="en-GB"/>
        </w:rPr>
        <w:t>Forecast Download – UniFi (201</w:t>
      </w:r>
      <w:r w:rsidR="002B19F3">
        <w:rPr>
          <w:lang w:val="en-GB"/>
        </w:rPr>
        <w:t>9</w:t>
      </w:r>
      <w:r w:rsidRPr="004B4607">
        <w:rPr>
          <w:lang w:val="en-GB"/>
        </w:rPr>
        <w:t>)</w:t>
      </w:r>
    </w:p>
    <w:p w14:paraId="04089281" w14:textId="77777777" w:rsidR="004B4607" w:rsidRPr="004B4607" w:rsidRDefault="004B4607" w:rsidP="00190C3E">
      <w:pPr>
        <w:pStyle w:val="BodyText"/>
        <w:numPr>
          <w:ilvl w:val="2"/>
          <w:numId w:val="20"/>
        </w:numPr>
        <w:rPr>
          <w:lang w:val="en-GB"/>
        </w:rPr>
      </w:pPr>
      <w:r w:rsidRPr="004B4607">
        <w:rPr>
          <w:i/>
          <w:lang w:val="en-GB"/>
        </w:rPr>
        <w:t>Report from right hand window panel</w:t>
      </w:r>
    </w:p>
    <w:p w14:paraId="57E92359" w14:textId="77777777" w:rsidR="004B4607" w:rsidRPr="004B4607" w:rsidRDefault="004B4607" w:rsidP="00190C3E">
      <w:pPr>
        <w:pStyle w:val="BodyText"/>
        <w:numPr>
          <w:ilvl w:val="2"/>
          <w:numId w:val="20"/>
        </w:numPr>
        <w:rPr>
          <w:lang w:val="en-GB"/>
        </w:rPr>
      </w:pPr>
      <w:r w:rsidRPr="004B4607">
        <w:rPr>
          <w:i/>
          <w:lang w:val="en-GB"/>
        </w:rPr>
        <w:t>Note: Double click to run</w:t>
      </w:r>
    </w:p>
    <w:p w14:paraId="5C226DF5" w14:textId="77777777" w:rsidR="004B4607" w:rsidRPr="004B4607" w:rsidRDefault="004B4607" w:rsidP="004B4607">
      <w:pPr>
        <w:pStyle w:val="BodyText"/>
        <w:ind w:firstLine="284"/>
        <w:rPr>
          <w:lang w:val="en-GB"/>
        </w:rPr>
      </w:pPr>
    </w:p>
    <w:p w14:paraId="2FE13010" w14:textId="77777777" w:rsidR="004B4607" w:rsidRPr="004B4607" w:rsidRDefault="004B4607" w:rsidP="002A46B5">
      <w:pPr>
        <w:pStyle w:val="BodyText"/>
        <w:ind w:left="284"/>
        <w:rPr>
          <w:lang w:val="en-GB"/>
        </w:rPr>
      </w:pPr>
      <w:r w:rsidRPr="004B4607">
        <w:rPr>
          <w:b/>
          <w:lang w:val="en-GB"/>
        </w:rPr>
        <w:lastRenderedPageBreak/>
        <w:t>D.</w:t>
      </w:r>
      <w:r w:rsidRPr="004B4607">
        <w:rPr>
          <w:lang w:val="en-GB"/>
        </w:rPr>
        <w:t xml:space="preserve">   When the report prompt appears select:</w:t>
      </w:r>
    </w:p>
    <w:p w14:paraId="6CFDAA67" w14:textId="77777777" w:rsidR="004B4607" w:rsidRPr="004B4607" w:rsidRDefault="004B4607" w:rsidP="004B4607">
      <w:pPr>
        <w:pStyle w:val="BodyText"/>
        <w:ind w:firstLine="284"/>
        <w:rPr>
          <w:lang w:val="en-GB"/>
        </w:rPr>
      </w:pPr>
    </w:p>
    <w:p w14:paraId="5A7F3464" w14:textId="1B8442CF" w:rsidR="004B4607" w:rsidRPr="004B4607" w:rsidRDefault="002B19F3" w:rsidP="00190C3E">
      <w:pPr>
        <w:pStyle w:val="BodyText"/>
        <w:numPr>
          <w:ilvl w:val="0"/>
          <w:numId w:val="19"/>
        </w:numPr>
        <w:ind w:left="709" w:firstLine="0"/>
        <w:rPr>
          <w:lang w:val="en-GB"/>
        </w:rPr>
      </w:pPr>
      <w:r>
        <w:rPr>
          <w:lang w:val="en-GB"/>
        </w:rPr>
        <w:t xml:space="preserve">Forecast scenario </w:t>
      </w:r>
      <w:proofErr w:type="spellStart"/>
      <w:r w:rsidRPr="00CE1816">
        <w:rPr>
          <w:lang w:val="en-GB"/>
        </w:rPr>
        <w:t>eg</w:t>
      </w:r>
      <w:proofErr w:type="spellEnd"/>
      <w:r w:rsidRPr="00CE1816">
        <w:rPr>
          <w:lang w:val="en-GB"/>
        </w:rPr>
        <w:t>. CUR</w:t>
      </w:r>
    </w:p>
    <w:p w14:paraId="5D09CDA6" w14:textId="431133E8" w:rsidR="004B4607" w:rsidRPr="004B4607" w:rsidRDefault="004B4607" w:rsidP="00190C3E">
      <w:pPr>
        <w:pStyle w:val="BodyText"/>
        <w:numPr>
          <w:ilvl w:val="0"/>
          <w:numId w:val="19"/>
        </w:numPr>
        <w:ind w:left="709" w:firstLine="0"/>
        <w:rPr>
          <w:lang w:val="en-GB"/>
        </w:rPr>
      </w:pPr>
      <w:r w:rsidRPr="004B4607">
        <w:rPr>
          <w:lang w:val="en-GB"/>
        </w:rPr>
        <w:t xml:space="preserve">School / Division   </w:t>
      </w:r>
      <w:proofErr w:type="spellStart"/>
      <w:r w:rsidR="002B19F3" w:rsidRPr="00CE1816">
        <w:rPr>
          <w:lang w:val="en-GB"/>
        </w:rPr>
        <w:t>eg</w:t>
      </w:r>
      <w:proofErr w:type="spellEnd"/>
      <w:r w:rsidR="002B19F3" w:rsidRPr="00CE1816">
        <w:rPr>
          <w:lang w:val="en-GB"/>
        </w:rPr>
        <w:t>.</w:t>
      </w:r>
      <w:r w:rsidRPr="00CE1816">
        <w:rPr>
          <w:lang w:val="en-GB"/>
        </w:rPr>
        <w:t xml:space="preserve"> Finance and Business Services</w:t>
      </w:r>
    </w:p>
    <w:p w14:paraId="5C2333AB" w14:textId="711181C8" w:rsidR="004B4607" w:rsidRPr="00CE1816" w:rsidRDefault="004B4607" w:rsidP="00190C3E">
      <w:pPr>
        <w:pStyle w:val="BodyText"/>
        <w:numPr>
          <w:ilvl w:val="0"/>
          <w:numId w:val="19"/>
        </w:numPr>
        <w:ind w:left="709" w:firstLine="0"/>
        <w:rPr>
          <w:lang w:val="en-GB"/>
        </w:rPr>
      </w:pPr>
      <w:r w:rsidRPr="00CE1816">
        <w:rPr>
          <w:lang w:val="en-GB"/>
        </w:rPr>
        <w:t>Optional</w:t>
      </w:r>
      <w:r w:rsidR="00CE1816">
        <w:rPr>
          <w:lang w:val="en-GB"/>
        </w:rPr>
        <w:t xml:space="preserve"> prompts:</w:t>
      </w:r>
    </w:p>
    <w:p w14:paraId="4D820335" w14:textId="77777777" w:rsidR="004B4607" w:rsidRPr="00CE1816" w:rsidRDefault="004B4607" w:rsidP="00190C3E">
      <w:pPr>
        <w:pStyle w:val="BodyText"/>
        <w:numPr>
          <w:ilvl w:val="2"/>
          <w:numId w:val="20"/>
        </w:numPr>
        <w:rPr>
          <w:i/>
          <w:lang w:val="en-GB"/>
        </w:rPr>
      </w:pPr>
      <w:r w:rsidRPr="00CE1816">
        <w:rPr>
          <w:i/>
          <w:lang w:val="en-GB"/>
        </w:rPr>
        <w:t>Operational Group</w:t>
      </w:r>
    </w:p>
    <w:p w14:paraId="0FC1EB2A" w14:textId="77777777" w:rsidR="004B4607" w:rsidRPr="00CE1816" w:rsidRDefault="004B4607" w:rsidP="00190C3E">
      <w:pPr>
        <w:pStyle w:val="BodyText"/>
        <w:numPr>
          <w:ilvl w:val="2"/>
          <w:numId w:val="20"/>
        </w:numPr>
        <w:rPr>
          <w:i/>
          <w:lang w:val="en-GB"/>
        </w:rPr>
      </w:pPr>
      <w:r w:rsidRPr="00CE1816">
        <w:rPr>
          <w:i/>
          <w:lang w:val="en-GB"/>
        </w:rPr>
        <w:t>Operational Unit</w:t>
      </w:r>
    </w:p>
    <w:p w14:paraId="1D6754BF" w14:textId="77777777" w:rsidR="004B4607" w:rsidRPr="00CE1816" w:rsidRDefault="004B4607" w:rsidP="00190C3E">
      <w:pPr>
        <w:pStyle w:val="BodyText"/>
        <w:numPr>
          <w:ilvl w:val="2"/>
          <w:numId w:val="20"/>
        </w:numPr>
        <w:rPr>
          <w:i/>
          <w:lang w:val="en-GB"/>
        </w:rPr>
      </w:pPr>
      <w:r w:rsidRPr="00CE1816">
        <w:rPr>
          <w:i/>
          <w:lang w:val="en-GB"/>
        </w:rPr>
        <w:t xml:space="preserve">Fund Code &amp; </w:t>
      </w:r>
      <w:proofErr w:type="spellStart"/>
      <w:r w:rsidRPr="00CE1816">
        <w:rPr>
          <w:i/>
          <w:lang w:val="en-GB"/>
        </w:rPr>
        <w:t>Descr</w:t>
      </w:r>
      <w:proofErr w:type="spellEnd"/>
    </w:p>
    <w:p w14:paraId="202AD67D" w14:textId="77777777" w:rsidR="004B4607" w:rsidRPr="00CE1816" w:rsidRDefault="004B4607" w:rsidP="00190C3E">
      <w:pPr>
        <w:pStyle w:val="BodyText"/>
        <w:numPr>
          <w:ilvl w:val="0"/>
          <w:numId w:val="19"/>
        </w:numPr>
        <w:ind w:left="709" w:firstLine="0"/>
        <w:rPr>
          <w:lang w:val="en-GB"/>
        </w:rPr>
      </w:pPr>
      <w:r w:rsidRPr="004B4607">
        <w:rPr>
          <w:lang w:val="en-GB"/>
        </w:rPr>
        <w:t>Click “OK” at the bottom of the prompt window to execute</w:t>
      </w:r>
    </w:p>
    <w:p w14:paraId="26734E9B" w14:textId="55C84B8F" w:rsidR="004B4607" w:rsidRPr="004B4607" w:rsidRDefault="004B4607" w:rsidP="004B4607">
      <w:pPr>
        <w:pStyle w:val="BodyText"/>
        <w:ind w:firstLine="284"/>
        <w:rPr>
          <w:i/>
          <w:lang w:val="en-GB"/>
        </w:rPr>
      </w:pPr>
      <w:r w:rsidRPr="004B4607">
        <w:rPr>
          <w:i/>
          <w:lang w:val="en-GB"/>
        </w:rPr>
        <w:tab/>
      </w:r>
      <w:r w:rsidRPr="004B4607">
        <w:rPr>
          <w:i/>
          <w:lang w:val="en-GB"/>
        </w:rPr>
        <w:tab/>
      </w:r>
      <w:r w:rsidRPr="004B4607">
        <w:rPr>
          <w:i/>
          <w:lang w:val="en-GB"/>
        </w:rPr>
        <w:tab/>
      </w:r>
      <w:r w:rsidRPr="004B4607">
        <w:rPr>
          <w:i/>
          <w:lang w:val="en-GB"/>
        </w:rPr>
        <w:tab/>
      </w:r>
      <w:r w:rsidR="006B5777">
        <w:rPr>
          <w:noProof/>
          <w:lang w:eastAsia="en-AU"/>
        </w:rPr>
        <w:drawing>
          <wp:inline distT="0" distB="0" distL="0" distR="0" wp14:anchorId="00079268" wp14:editId="3D885102">
            <wp:extent cx="3744694" cy="1743075"/>
            <wp:effectExtent l="0" t="0" r="8255" b="0"/>
            <wp:docPr id="1692629" name="Picture 169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649" t="34250" r="31126" b="29957"/>
                    <a:stretch/>
                  </pic:blipFill>
                  <pic:spPr bwMode="auto">
                    <a:xfrm>
                      <a:off x="0" y="0"/>
                      <a:ext cx="3754076" cy="1747442"/>
                    </a:xfrm>
                    <a:prstGeom prst="rect">
                      <a:avLst/>
                    </a:prstGeom>
                    <a:ln>
                      <a:noFill/>
                    </a:ln>
                    <a:extLst>
                      <a:ext uri="{53640926-AAD7-44D8-BBD7-CCE9431645EC}">
                        <a14:shadowObscured xmlns:a14="http://schemas.microsoft.com/office/drawing/2010/main"/>
                      </a:ext>
                    </a:extLst>
                  </pic:spPr>
                </pic:pic>
              </a:graphicData>
            </a:graphic>
          </wp:inline>
        </w:drawing>
      </w:r>
    </w:p>
    <w:p w14:paraId="3FA7592A" w14:textId="77777777" w:rsidR="004B4607" w:rsidRPr="004B4607" w:rsidRDefault="004B4607" w:rsidP="004B4607">
      <w:pPr>
        <w:pStyle w:val="BodyText"/>
        <w:ind w:firstLine="284"/>
        <w:rPr>
          <w:lang w:val="en-GB"/>
        </w:rPr>
      </w:pPr>
    </w:p>
    <w:p w14:paraId="1214669E" w14:textId="468C0F22" w:rsidR="004B4607" w:rsidRPr="004B4607" w:rsidRDefault="004B4607" w:rsidP="002A46B5">
      <w:pPr>
        <w:pStyle w:val="BodyText"/>
        <w:ind w:left="284"/>
        <w:rPr>
          <w:lang w:val="en-GB"/>
        </w:rPr>
      </w:pPr>
      <w:r w:rsidRPr="004B4607">
        <w:rPr>
          <w:b/>
          <w:lang w:val="en-GB"/>
        </w:rPr>
        <w:t>E.</w:t>
      </w:r>
      <w:r w:rsidRPr="004B4607">
        <w:rPr>
          <w:lang w:val="en-GB"/>
        </w:rPr>
        <w:t xml:space="preserve">   Save the report.</w:t>
      </w:r>
    </w:p>
    <w:p w14:paraId="33B18461" w14:textId="77777777" w:rsidR="004B4607" w:rsidRPr="004B4607" w:rsidRDefault="004B4607" w:rsidP="00190C3E">
      <w:pPr>
        <w:pStyle w:val="BodyText"/>
        <w:numPr>
          <w:ilvl w:val="0"/>
          <w:numId w:val="19"/>
        </w:numPr>
        <w:ind w:left="709" w:firstLine="0"/>
        <w:rPr>
          <w:lang w:val="en-GB"/>
        </w:rPr>
      </w:pPr>
      <w:r w:rsidRPr="004B4607">
        <w:rPr>
          <w:lang w:val="en-GB"/>
        </w:rPr>
        <w:t>Click on the “Export” button at the top</w:t>
      </w:r>
    </w:p>
    <w:p w14:paraId="3C3053EE" w14:textId="77777777" w:rsidR="004B4607" w:rsidRPr="004B4607" w:rsidRDefault="004B4607" w:rsidP="00190C3E">
      <w:pPr>
        <w:pStyle w:val="BodyText"/>
        <w:numPr>
          <w:ilvl w:val="0"/>
          <w:numId w:val="19"/>
        </w:numPr>
        <w:ind w:left="709" w:firstLine="0"/>
        <w:rPr>
          <w:lang w:val="en-GB"/>
        </w:rPr>
      </w:pPr>
      <w:r w:rsidRPr="004B4607">
        <w:rPr>
          <w:lang w:val="en-GB"/>
        </w:rPr>
        <w:t>Select “Reports”</w:t>
      </w:r>
    </w:p>
    <w:p w14:paraId="2510B15F" w14:textId="77777777" w:rsidR="004B4607" w:rsidRPr="004B4607" w:rsidRDefault="004B4607" w:rsidP="00190C3E">
      <w:pPr>
        <w:pStyle w:val="BodyText"/>
        <w:numPr>
          <w:ilvl w:val="0"/>
          <w:numId w:val="19"/>
        </w:numPr>
        <w:ind w:left="709" w:firstLine="0"/>
        <w:rPr>
          <w:lang w:val="en-GB"/>
        </w:rPr>
      </w:pPr>
      <w:r w:rsidRPr="004B4607">
        <w:rPr>
          <w:lang w:val="en-GB"/>
        </w:rPr>
        <w:t>Select File Type as “Excel (.</w:t>
      </w:r>
      <w:proofErr w:type="spellStart"/>
      <w:r w:rsidRPr="004B4607">
        <w:rPr>
          <w:lang w:val="en-GB"/>
        </w:rPr>
        <w:t>xlsx</w:t>
      </w:r>
      <w:proofErr w:type="spellEnd"/>
      <w:r w:rsidRPr="004B4607">
        <w:rPr>
          <w:lang w:val="en-GB"/>
        </w:rPr>
        <w:t>)” from Drop-down list</w:t>
      </w:r>
    </w:p>
    <w:p w14:paraId="0C71502C" w14:textId="77777777" w:rsidR="004B4607" w:rsidRPr="004B4607" w:rsidRDefault="004B4607" w:rsidP="00190C3E">
      <w:pPr>
        <w:pStyle w:val="BodyText"/>
        <w:numPr>
          <w:ilvl w:val="0"/>
          <w:numId w:val="19"/>
        </w:numPr>
        <w:ind w:left="709" w:firstLine="0"/>
        <w:rPr>
          <w:lang w:val="en-GB"/>
        </w:rPr>
      </w:pPr>
      <w:r w:rsidRPr="004B4607">
        <w:rPr>
          <w:lang w:val="en-GB"/>
        </w:rPr>
        <w:t>Click “OK”</w:t>
      </w:r>
    </w:p>
    <w:p w14:paraId="6CF11C87" w14:textId="77777777" w:rsidR="004B4607" w:rsidRPr="004B4607" w:rsidRDefault="004B4607" w:rsidP="004B4607">
      <w:pPr>
        <w:pStyle w:val="BodyText"/>
        <w:ind w:firstLine="284"/>
        <w:rPr>
          <w:lang w:val="en-GB"/>
        </w:rPr>
      </w:pPr>
    </w:p>
    <w:p w14:paraId="78E04886" w14:textId="77777777" w:rsidR="004B4607" w:rsidRPr="004B4607" w:rsidRDefault="004B4607" w:rsidP="004B4607">
      <w:pPr>
        <w:pStyle w:val="BodyText"/>
        <w:ind w:firstLine="284"/>
        <w:rPr>
          <w:lang w:val="en-GB"/>
        </w:rPr>
      </w:pPr>
      <w:r w:rsidRPr="004B4607">
        <w:rPr>
          <w:noProof/>
          <w:lang w:eastAsia="en-AU"/>
        </w:rPr>
        <w:drawing>
          <wp:inline distT="0" distB="0" distL="0" distR="0" wp14:anchorId="4007429A" wp14:editId="7192EFA6">
            <wp:extent cx="3217078" cy="27604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4487" t="50365" r="41357" b="45801"/>
                    <a:stretch/>
                  </pic:blipFill>
                  <pic:spPr bwMode="auto">
                    <a:xfrm>
                      <a:off x="0" y="0"/>
                      <a:ext cx="3223354" cy="276583"/>
                    </a:xfrm>
                    <a:prstGeom prst="rect">
                      <a:avLst/>
                    </a:prstGeom>
                    <a:ln>
                      <a:noFill/>
                    </a:ln>
                    <a:extLst>
                      <a:ext uri="{53640926-AAD7-44D8-BBD7-CCE9431645EC}">
                        <a14:shadowObscured xmlns:a14="http://schemas.microsoft.com/office/drawing/2010/main"/>
                      </a:ext>
                    </a:extLst>
                  </pic:spPr>
                </pic:pic>
              </a:graphicData>
            </a:graphic>
          </wp:inline>
        </w:drawing>
      </w:r>
    </w:p>
    <w:p w14:paraId="4F4B22A8" w14:textId="77777777" w:rsidR="004B4607" w:rsidRPr="004B4607" w:rsidRDefault="004B4607" w:rsidP="004B4607">
      <w:pPr>
        <w:pStyle w:val="BodyText"/>
        <w:ind w:firstLine="284"/>
        <w:rPr>
          <w:lang w:val="en-GB"/>
        </w:rPr>
      </w:pPr>
    </w:p>
    <w:p w14:paraId="107D691E" w14:textId="752695E1" w:rsidR="004B4607" w:rsidRPr="004B4607" w:rsidRDefault="004B4607" w:rsidP="004B4607">
      <w:pPr>
        <w:pStyle w:val="BodyText"/>
        <w:ind w:firstLine="284"/>
        <w:rPr>
          <w:lang w:val="en-GB"/>
        </w:rPr>
      </w:pPr>
      <w:r w:rsidRPr="004B4607">
        <w:rPr>
          <w:noProof/>
          <w:lang w:eastAsia="en-AU"/>
        </w:rPr>
        <w:drawing>
          <wp:inline distT="0" distB="0" distL="0" distR="0" wp14:anchorId="2D6FE778" wp14:editId="71674175">
            <wp:extent cx="2880491" cy="3005593"/>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80491" cy="3005593"/>
                    </a:xfrm>
                    <a:prstGeom prst="rect">
                      <a:avLst/>
                    </a:prstGeom>
                  </pic:spPr>
                </pic:pic>
              </a:graphicData>
            </a:graphic>
          </wp:inline>
        </w:drawing>
      </w:r>
    </w:p>
    <w:p w14:paraId="5C6CBEEF" w14:textId="77777777" w:rsidR="004B4607" w:rsidRPr="004B4607" w:rsidRDefault="004B4607" w:rsidP="004B4607">
      <w:pPr>
        <w:pStyle w:val="BodyText"/>
        <w:ind w:firstLine="284"/>
        <w:rPr>
          <w:lang w:val="en-GB"/>
        </w:rPr>
      </w:pPr>
    </w:p>
    <w:p w14:paraId="52E5CE42" w14:textId="77777777" w:rsidR="004B4607" w:rsidRPr="004B4607" w:rsidRDefault="004B4607" w:rsidP="002A46B5">
      <w:pPr>
        <w:pStyle w:val="BodyText"/>
        <w:ind w:left="284"/>
        <w:rPr>
          <w:lang w:val="en-GB"/>
        </w:rPr>
      </w:pPr>
      <w:r w:rsidRPr="004B4607">
        <w:rPr>
          <w:lang w:val="en-GB"/>
        </w:rPr>
        <w:t xml:space="preserve">Save the file and name it:   </w:t>
      </w:r>
      <w:r w:rsidRPr="004B4607">
        <w:rPr>
          <w:b/>
          <w:lang w:val="en-GB"/>
        </w:rPr>
        <w:t>dldunifi.xlsx</w:t>
      </w:r>
    </w:p>
    <w:p w14:paraId="5526A858" w14:textId="77777777" w:rsidR="004B4607" w:rsidRPr="004B4607" w:rsidRDefault="004B4607" w:rsidP="002A46B5">
      <w:pPr>
        <w:pStyle w:val="BodyText"/>
        <w:ind w:left="284"/>
        <w:rPr>
          <w:i/>
          <w:lang w:val="en-GB"/>
        </w:rPr>
      </w:pPr>
      <w:r w:rsidRPr="004B4607">
        <w:rPr>
          <w:i/>
          <w:lang w:val="en-GB"/>
        </w:rPr>
        <w:t>It is not case sensitive</w:t>
      </w:r>
    </w:p>
    <w:p w14:paraId="4715272A" w14:textId="5CEAB2A7" w:rsidR="004B4607" w:rsidRDefault="004B4607" w:rsidP="004B4607">
      <w:pPr>
        <w:pStyle w:val="BodyText"/>
        <w:ind w:firstLine="284"/>
        <w:rPr>
          <w:i/>
          <w:lang w:val="en-GB"/>
        </w:rPr>
      </w:pPr>
    </w:p>
    <w:p w14:paraId="32D4A628" w14:textId="4DAA87F8" w:rsidR="005B315F" w:rsidRDefault="005B315F" w:rsidP="004B4607">
      <w:pPr>
        <w:pStyle w:val="BodyText"/>
        <w:ind w:firstLine="284"/>
        <w:rPr>
          <w:i/>
          <w:lang w:val="en-GB"/>
        </w:rPr>
      </w:pPr>
    </w:p>
    <w:p w14:paraId="222F2543" w14:textId="33213322" w:rsidR="005B315F" w:rsidRDefault="005B315F" w:rsidP="004B4607">
      <w:pPr>
        <w:pStyle w:val="BodyText"/>
        <w:ind w:firstLine="284"/>
        <w:rPr>
          <w:i/>
          <w:lang w:val="en-GB"/>
        </w:rPr>
      </w:pPr>
    </w:p>
    <w:p w14:paraId="1BB3766C" w14:textId="77777777" w:rsidR="005B315F" w:rsidRPr="004B4607" w:rsidRDefault="005B315F" w:rsidP="004B4607">
      <w:pPr>
        <w:pStyle w:val="BodyText"/>
        <w:ind w:firstLine="284"/>
        <w:rPr>
          <w:i/>
          <w:lang w:val="en-GB"/>
        </w:rPr>
      </w:pPr>
    </w:p>
    <w:p w14:paraId="75FEE17A" w14:textId="77777777" w:rsidR="004B4607" w:rsidRPr="004B4607" w:rsidRDefault="004B4607" w:rsidP="002A46B5">
      <w:pPr>
        <w:pStyle w:val="BodyText"/>
        <w:ind w:left="284"/>
        <w:rPr>
          <w:lang w:val="en-GB"/>
        </w:rPr>
      </w:pPr>
      <w:r w:rsidRPr="004B4607">
        <w:rPr>
          <w:b/>
          <w:lang w:val="en-GB"/>
        </w:rPr>
        <w:lastRenderedPageBreak/>
        <w:t>F.</w:t>
      </w:r>
      <w:r w:rsidRPr="004B4607">
        <w:rPr>
          <w:lang w:val="en-GB"/>
        </w:rPr>
        <w:t xml:space="preserve">   Open the dldunifi.xlsx file </w:t>
      </w:r>
      <w:r w:rsidRPr="004B4607">
        <w:rPr>
          <w:i/>
          <w:lang w:val="en-GB"/>
        </w:rPr>
        <w:t>(if it is not already open).</w:t>
      </w:r>
    </w:p>
    <w:p w14:paraId="4E1D0778" w14:textId="77777777" w:rsidR="004B4607" w:rsidRPr="004B4607" w:rsidRDefault="004B4607" w:rsidP="004B4607">
      <w:pPr>
        <w:pStyle w:val="BodyText"/>
        <w:ind w:firstLine="284"/>
        <w:rPr>
          <w:lang w:val="en-GB"/>
        </w:rPr>
      </w:pPr>
    </w:p>
    <w:p w14:paraId="4AB47410" w14:textId="77777777" w:rsidR="004B4607" w:rsidRPr="004B4607" w:rsidRDefault="004B4607" w:rsidP="002A46B5">
      <w:pPr>
        <w:pStyle w:val="BodyText"/>
        <w:ind w:left="284"/>
        <w:rPr>
          <w:b/>
          <w:i/>
          <w:lang w:val="en-GB"/>
        </w:rPr>
      </w:pPr>
      <w:r w:rsidRPr="004B4607">
        <w:rPr>
          <w:b/>
          <w:i/>
          <w:lang w:val="en-GB"/>
        </w:rPr>
        <w:t>It is recommended that you save the dldunifi.xlsx file in the same folder as your workbook.</w:t>
      </w:r>
    </w:p>
    <w:p w14:paraId="07D5721E" w14:textId="77777777" w:rsidR="004B4607" w:rsidRPr="004B4607" w:rsidRDefault="004B4607" w:rsidP="004B4607">
      <w:pPr>
        <w:pStyle w:val="BodyText"/>
        <w:ind w:firstLine="284"/>
        <w:rPr>
          <w:lang w:val="en-GB"/>
        </w:rPr>
      </w:pPr>
    </w:p>
    <w:p w14:paraId="22879662" w14:textId="77777777" w:rsidR="004B4607" w:rsidRPr="004B4607" w:rsidRDefault="004B4607" w:rsidP="00190C3E">
      <w:pPr>
        <w:pStyle w:val="BodyText"/>
        <w:numPr>
          <w:ilvl w:val="0"/>
          <w:numId w:val="19"/>
        </w:numPr>
        <w:ind w:left="709" w:firstLine="0"/>
        <w:rPr>
          <w:lang w:val="en-GB"/>
        </w:rPr>
      </w:pPr>
      <w:r w:rsidRPr="004B4607">
        <w:rPr>
          <w:lang w:val="en-GB"/>
        </w:rPr>
        <w:t xml:space="preserve">From the [Settings] tab in your workbook menu, </w:t>
      </w:r>
    </w:p>
    <w:p w14:paraId="46A0EAE5" w14:textId="77777777" w:rsidR="004B4607" w:rsidRPr="00616873" w:rsidRDefault="004B4607" w:rsidP="00190C3E">
      <w:pPr>
        <w:pStyle w:val="BodyText"/>
        <w:numPr>
          <w:ilvl w:val="0"/>
          <w:numId w:val="19"/>
        </w:numPr>
        <w:ind w:left="709" w:firstLine="0"/>
        <w:rPr>
          <w:lang w:val="en-GB"/>
        </w:rPr>
      </w:pPr>
      <w:r w:rsidRPr="004B4607">
        <w:rPr>
          <w:lang w:val="en-GB"/>
        </w:rPr>
        <w:t xml:space="preserve">Click the “Update from Unifi” button   </w:t>
      </w:r>
      <w:r w:rsidRPr="00616873">
        <w:rPr>
          <w:noProof/>
          <w:lang w:eastAsia="en-AU"/>
        </w:rPr>
        <w:drawing>
          <wp:inline distT="0" distB="0" distL="0" distR="0" wp14:anchorId="27D867BA" wp14:editId="341022C3">
            <wp:extent cx="238125" cy="238125"/>
            <wp:effectExtent l="0" t="0" r="9525" b="9525"/>
            <wp:docPr id="37" name="Picture 37" descr="C:\DAVID\DAVID\1.Workbook\3. Dev\buttons\UpdateRegist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AVID\DAVID\1.Workbook\3. Dev\buttons\UpdateRegister.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4B4607">
        <w:rPr>
          <w:lang w:val="en-GB"/>
        </w:rPr>
        <w:t xml:space="preserve">   </w:t>
      </w:r>
      <w:r w:rsidRPr="00616873">
        <w:rPr>
          <w:lang w:val="en-GB"/>
        </w:rPr>
        <w:t>.</w:t>
      </w:r>
    </w:p>
    <w:p w14:paraId="26601CFF" w14:textId="77777777" w:rsidR="004B4607" w:rsidRPr="004B4607" w:rsidRDefault="004B4607" w:rsidP="004B4607">
      <w:pPr>
        <w:pStyle w:val="BodyText"/>
        <w:ind w:firstLine="284"/>
        <w:rPr>
          <w:b/>
          <w:lang w:val="en-GB"/>
        </w:rPr>
      </w:pPr>
    </w:p>
    <w:p w14:paraId="50453941" w14:textId="75B2D832" w:rsidR="004B4607" w:rsidRPr="004B4607" w:rsidRDefault="00CD4AEF" w:rsidP="004B4607">
      <w:pPr>
        <w:pStyle w:val="BodyText"/>
        <w:ind w:firstLine="284"/>
        <w:rPr>
          <w:b/>
          <w:lang w:val="en-GB"/>
        </w:rPr>
      </w:pPr>
      <w:r>
        <w:rPr>
          <w:noProof/>
          <w:lang w:eastAsia="en-AU"/>
        </w:rPr>
        <w:drawing>
          <wp:inline distT="0" distB="0" distL="0" distR="0" wp14:anchorId="691CE7C1" wp14:editId="185E0867">
            <wp:extent cx="4348595" cy="885825"/>
            <wp:effectExtent l="0" t="0" r="0" b="0"/>
            <wp:docPr id="10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5"/>
                    <pic:cNvPicPr>
                      <a:picLocks noChangeAspect="1"/>
                    </pic:cNvPicPr>
                  </pic:nvPicPr>
                  <pic:blipFill rotWithShape="1">
                    <a:blip r:embed="rId26"/>
                    <a:srcRect l="7347" t="47059" r="54260" b="39973"/>
                    <a:stretch/>
                  </pic:blipFill>
                  <pic:spPr>
                    <a:xfrm>
                      <a:off x="0" y="0"/>
                      <a:ext cx="4355515" cy="887235"/>
                    </a:xfrm>
                    <a:prstGeom prst="rect">
                      <a:avLst/>
                    </a:prstGeom>
                  </pic:spPr>
                </pic:pic>
              </a:graphicData>
            </a:graphic>
          </wp:inline>
        </w:drawing>
      </w:r>
    </w:p>
    <w:p w14:paraId="0AB24B8F" w14:textId="77777777" w:rsidR="004B4607" w:rsidRPr="004B4607" w:rsidRDefault="004B4607" w:rsidP="004B4607">
      <w:pPr>
        <w:pStyle w:val="BodyText"/>
        <w:ind w:firstLine="284"/>
        <w:rPr>
          <w:b/>
          <w:lang w:val="en-GB"/>
        </w:rPr>
      </w:pPr>
    </w:p>
    <w:p w14:paraId="7509515D" w14:textId="77777777" w:rsidR="004B4607" w:rsidRPr="004B4607" w:rsidRDefault="004B4607" w:rsidP="00190C3E">
      <w:pPr>
        <w:pStyle w:val="BodyText"/>
        <w:numPr>
          <w:ilvl w:val="0"/>
          <w:numId w:val="19"/>
        </w:numPr>
        <w:ind w:left="709" w:firstLine="0"/>
        <w:rPr>
          <w:lang w:val="en-GB"/>
        </w:rPr>
      </w:pPr>
      <w:r w:rsidRPr="004B4607">
        <w:rPr>
          <w:lang w:val="en-GB"/>
        </w:rPr>
        <w:t xml:space="preserve">Once done you will receive a “UniFi Update has finished” message box.  </w:t>
      </w:r>
    </w:p>
    <w:p w14:paraId="01834145" w14:textId="72CA48B1" w:rsidR="004B4607" w:rsidRPr="004B4607" w:rsidRDefault="00CD4AEF" w:rsidP="005B315F">
      <w:pPr>
        <w:pStyle w:val="BodyText"/>
        <w:ind w:left="1134" w:firstLine="284"/>
        <w:rPr>
          <w:lang w:val="en-GB"/>
        </w:rPr>
      </w:pPr>
      <w:r w:rsidRPr="00C82074">
        <w:rPr>
          <w:noProof/>
          <w:lang w:eastAsia="en-AU"/>
        </w:rPr>
        <w:drawing>
          <wp:inline distT="0" distB="0" distL="0" distR="0" wp14:anchorId="5553ADAE" wp14:editId="063ABDF6">
            <wp:extent cx="1457864" cy="1105966"/>
            <wp:effectExtent l="0" t="0" r="0" b="0"/>
            <wp:docPr id="1692724" name="Picture 169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17560" cy="1151253"/>
                    </a:xfrm>
                    <a:prstGeom prst="rect">
                      <a:avLst/>
                    </a:prstGeom>
                  </pic:spPr>
                </pic:pic>
              </a:graphicData>
            </a:graphic>
          </wp:inline>
        </w:drawing>
      </w:r>
    </w:p>
    <w:p w14:paraId="1C7F9BF1" w14:textId="05A998EF" w:rsidR="004B4607" w:rsidRDefault="004B4607" w:rsidP="00190C3E">
      <w:pPr>
        <w:pStyle w:val="BodyText"/>
        <w:numPr>
          <w:ilvl w:val="0"/>
          <w:numId w:val="19"/>
        </w:numPr>
        <w:ind w:left="709" w:firstLine="0"/>
        <w:rPr>
          <w:lang w:val="en-GB"/>
        </w:rPr>
      </w:pPr>
      <w:r w:rsidRPr="004B4607">
        <w:rPr>
          <w:lang w:val="en-GB"/>
        </w:rPr>
        <w:t>Click OK.</w:t>
      </w:r>
    </w:p>
    <w:sectPr w:rsidR="004B4607" w:rsidSect="005D2ACB">
      <w:headerReference w:type="default" r:id="rId28"/>
      <w:footerReference w:type="default" r:id="rId29"/>
      <w:headerReference w:type="first" r:id="rId30"/>
      <w:footerReference w:type="first" r:id="rId31"/>
      <w:type w:val="continuous"/>
      <w:pgSz w:w="16838" w:h="11906" w:orient="landscape" w:code="9"/>
      <w:pgMar w:top="1702" w:right="1134" w:bottom="1134" w:left="1134" w:header="561"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24846" w14:textId="77777777" w:rsidR="00B10092" w:rsidRDefault="00B10092" w:rsidP="00C20C17">
      <w:r>
        <w:separator/>
      </w:r>
    </w:p>
  </w:endnote>
  <w:endnote w:type="continuationSeparator" w:id="0">
    <w:p w14:paraId="0C2264C3" w14:textId="77777777" w:rsidR="00B10092" w:rsidRDefault="00B10092" w:rsidP="00C20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Gotham Light">
    <w:altName w:val="Calibri"/>
    <w:panose1 w:val="00000000000000000000"/>
    <w:charset w:val="00"/>
    <w:family w:val="modern"/>
    <w:notTrueType/>
    <w:pitch w:val="variable"/>
    <w:sig w:usb0="A00002FF" w:usb1="4000005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Look w:val="0600" w:firstRow="0" w:lastRow="0" w:firstColumn="0" w:lastColumn="0" w:noHBand="1" w:noVBand="1"/>
    </w:tblPr>
    <w:tblGrid>
      <w:gridCol w:w="13729"/>
      <w:gridCol w:w="841"/>
    </w:tblGrid>
    <w:tr w:rsidR="0000065F" w14:paraId="48601E17" w14:textId="77777777" w:rsidTr="00B042DF">
      <w:tc>
        <w:tcPr>
          <w:tcW w:w="9072" w:type="dxa"/>
          <w:vAlign w:val="bottom"/>
        </w:tcPr>
        <w:p w14:paraId="2388DE11" w14:textId="194DA806" w:rsidR="0000065F" w:rsidRPr="009F4E10" w:rsidRDefault="0000065F" w:rsidP="00657124">
          <w:pPr>
            <w:pStyle w:val="Footer"/>
          </w:pPr>
        </w:p>
      </w:tc>
      <w:tc>
        <w:tcPr>
          <w:tcW w:w="556" w:type="dxa"/>
          <w:vAlign w:val="bottom"/>
        </w:tcPr>
        <w:p w14:paraId="54BBEC2B" w14:textId="11829AEE" w:rsidR="0000065F" w:rsidRPr="0033054B" w:rsidRDefault="0000065F" w:rsidP="00B042DF">
          <w:pPr>
            <w:pStyle w:val="Footer"/>
            <w:jc w:val="right"/>
            <w:rPr>
              <w:szCs w:val="15"/>
            </w:rPr>
          </w:pPr>
          <w:r w:rsidRPr="0033054B">
            <w:rPr>
              <w:b/>
              <w:szCs w:val="15"/>
            </w:rPr>
            <w:fldChar w:fldCharType="begin"/>
          </w:r>
          <w:r w:rsidRPr="0033054B">
            <w:rPr>
              <w:b/>
              <w:szCs w:val="15"/>
            </w:rPr>
            <w:instrText xml:space="preserve"> PAGE   \* MERGEFORMAT </w:instrText>
          </w:r>
          <w:r w:rsidRPr="0033054B">
            <w:rPr>
              <w:b/>
              <w:szCs w:val="15"/>
            </w:rPr>
            <w:fldChar w:fldCharType="separate"/>
          </w:r>
          <w:r w:rsidR="00981121">
            <w:rPr>
              <w:b/>
              <w:noProof/>
              <w:szCs w:val="15"/>
            </w:rPr>
            <w:t>5</w:t>
          </w:r>
          <w:r w:rsidRPr="0033054B">
            <w:rPr>
              <w:b/>
              <w:szCs w:val="15"/>
            </w:rPr>
            <w:fldChar w:fldCharType="end"/>
          </w:r>
        </w:p>
      </w:tc>
    </w:tr>
  </w:tbl>
  <w:p w14:paraId="2A6F247C" w14:textId="77777777" w:rsidR="0000065F" w:rsidRPr="00B042DF" w:rsidRDefault="0000065F" w:rsidP="00B042DF">
    <w:pPr>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600" w:firstRow="0" w:lastRow="0" w:firstColumn="0" w:lastColumn="0" w:noHBand="1" w:noVBand="1"/>
    </w:tblPr>
    <w:tblGrid>
      <w:gridCol w:w="2548"/>
      <w:gridCol w:w="1778"/>
      <w:gridCol w:w="2547"/>
      <w:gridCol w:w="2188"/>
    </w:tblGrid>
    <w:tr w:rsidR="0000065F" w14:paraId="0433B58F" w14:textId="77777777" w:rsidTr="0016241C">
      <w:tc>
        <w:tcPr>
          <w:tcW w:w="2548" w:type="dxa"/>
        </w:tcPr>
        <w:p w14:paraId="5E0C516A" w14:textId="77777777" w:rsidR="0000065F" w:rsidRPr="0016241C" w:rsidRDefault="0000065F" w:rsidP="0016241C">
          <w:pPr>
            <w:pStyle w:val="Footer"/>
          </w:pPr>
          <w:r w:rsidRPr="0016241C">
            <w:t>The University of Queensland Brisbane QLD 4072 Australia</w:t>
          </w:r>
        </w:p>
      </w:tc>
      <w:tc>
        <w:tcPr>
          <w:tcW w:w="1778" w:type="dxa"/>
        </w:tcPr>
        <w:p w14:paraId="199C32DE" w14:textId="77777777" w:rsidR="0000065F" w:rsidRPr="0016241C" w:rsidRDefault="0000065F" w:rsidP="0016241C">
          <w:pPr>
            <w:pStyle w:val="Footer"/>
          </w:pPr>
          <w:r>
            <w:rPr>
              <w:b/>
              <w:color w:val="51247A" w:themeColor="accent1"/>
              <w:sz w:val="11"/>
              <w:szCs w:val="11"/>
            </w:rPr>
            <w:t>T</w:t>
          </w:r>
          <w:r w:rsidRPr="0016241C">
            <w:tab/>
            <w:t xml:space="preserve">+61 7 </w:t>
          </w:r>
          <w:sdt>
            <w:sdtPr>
              <w:id w:val="-890186938"/>
              <w:placeholder>
                <w:docPart w:val="37F9E87CF6A44C3C89564CA96F9CE7DF"/>
              </w:placeholder>
              <w:temporary/>
              <w:showingPlcHdr/>
              <w:text w:multiLine="1"/>
            </w:sdtPr>
            <w:sdtEndPr/>
            <w:sdtContent>
              <w:r w:rsidRPr="0016241C">
                <w:rPr>
                  <w:highlight w:val="yellow"/>
                </w:rPr>
                <w:t>[0000 0000]</w:t>
              </w:r>
            </w:sdtContent>
          </w:sdt>
        </w:p>
        <w:p w14:paraId="18581C95" w14:textId="77777777" w:rsidR="0000065F" w:rsidRPr="0016241C" w:rsidRDefault="0000065F" w:rsidP="0016241C">
          <w:pPr>
            <w:pStyle w:val="Footer"/>
          </w:pPr>
          <w:r>
            <w:rPr>
              <w:b/>
              <w:color w:val="51247A" w:themeColor="accent1"/>
              <w:sz w:val="11"/>
              <w:szCs w:val="11"/>
            </w:rPr>
            <w:t>F</w:t>
          </w:r>
          <w:r w:rsidRPr="0016241C">
            <w:tab/>
            <w:t xml:space="preserve">+61 7 </w:t>
          </w:r>
          <w:sdt>
            <w:sdtPr>
              <w:id w:val="-2105716694"/>
              <w:placeholder>
                <w:docPart w:val="DC40BAB7DBDB40F98A0BC550710905FD"/>
              </w:placeholder>
              <w:temporary/>
              <w:showingPlcHdr/>
              <w:text w:multiLine="1"/>
            </w:sdtPr>
            <w:sdtEndPr/>
            <w:sdtContent>
              <w:r w:rsidRPr="0016241C">
                <w:rPr>
                  <w:highlight w:val="yellow"/>
                </w:rPr>
                <w:t>[0000 0000]</w:t>
              </w:r>
            </w:sdtContent>
          </w:sdt>
        </w:p>
      </w:tc>
      <w:tc>
        <w:tcPr>
          <w:tcW w:w="2547" w:type="dxa"/>
        </w:tcPr>
        <w:p w14:paraId="074D40DF" w14:textId="7BE1EC1F" w:rsidR="0000065F" w:rsidRPr="0016241C" w:rsidRDefault="0000065F" w:rsidP="0016241C">
          <w:pPr>
            <w:pStyle w:val="Footer"/>
          </w:pPr>
          <w:r w:rsidRPr="0016241C">
            <w:rPr>
              <w:b/>
              <w:color w:val="51247A" w:themeColor="accent1"/>
              <w:sz w:val="11"/>
              <w:szCs w:val="11"/>
            </w:rPr>
            <w:t>E</w:t>
          </w:r>
          <w:r w:rsidRPr="0016241C">
            <w:tab/>
          </w:r>
          <w:sdt>
            <w:sdtPr>
              <w:id w:val="-1617747958"/>
              <w:placeholder>
                <w:docPart w:val="E6730F9A2C5046049E9B82CA7F999624"/>
              </w:placeholder>
              <w:temporary/>
              <w:showingPlcHdr/>
              <w:text w:multiLine="1"/>
            </w:sdtPr>
            <w:sdtEndPr/>
            <w:sdtContent>
              <w:r w:rsidRPr="0016241C">
                <w:rPr>
                  <w:highlight w:val="yellow"/>
                </w:rPr>
                <w:t>[</w:t>
              </w:r>
              <w:r>
                <w:rPr>
                  <w:highlight w:val="yellow"/>
                </w:rPr>
                <w:t>email</w:t>
              </w:r>
              <w:r w:rsidRPr="0016241C">
                <w:rPr>
                  <w:highlight w:val="yellow"/>
                </w:rPr>
                <w:t>]</w:t>
              </w:r>
            </w:sdtContent>
          </w:sdt>
          <w:r w:rsidRPr="00A77D53">
            <w:t>@uq.edu.au</w:t>
          </w:r>
        </w:p>
        <w:p w14:paraId="39BE5C17" w14:textId="77777777" w:rsidR="0000065F" w:rsidRPr="0016241C" w:rsidRDefault="0000065F" w:rsidP="0016241C">
          <w:pPr>
            <w:pStyle w:val="Footer"/>
          </w:pPr>
          <w:r>
            <w:rPr>
              <w:b/>
              <w:color w:val="51247A" w:themeColor="accent1"/>
              <w:sz w:val="11"/>
              <w:szCs w:val="11"/>
            </w:rPr>
            <w:t>W</w:t>
          </w:r>
          <w:r w:rsidRPr="0016241C">
            <w:tab/>
          </w:r>
          <w:hyperlink r:id="rId1" w:history="1">
            <w:r w:rsidRPr="0016241C">
              <w:t>uq.edu.au</w:t>
            </w:r>
          </w:hyperlink>
        </w:p>
      </w:tc>
      <w:tc>
        <w:tcPr>
          <w:tcW w:w="2188" w:type="dxa"/>
          <w:vAlign w:val="bottom"/>
        </w:tcPr>
        <w:p w14:paraId="56DFB738" w14:textId="77777777" w:rsidR="0000065F" w:rsidRPr="0016241C" w:rsidRDefault="0000065F" w:rsidP="0016241C">
          <w:pPr>
            <w:pStyle w:val="Footer"/>
            <w:tabs>
              <w:tab w:val="left" w:pos="851"/>
            </w:tabs>
            <w:rPr>
              <w:sz w:val="11"/>
              <w:szCs w:val="11"/>
            </w:rPr>
          </w:pPr>
          <w:r w:rsidRPr="0016241C">
            <w:rPr>
              <w:sz w:val="11"/>
              <w:szCs w:val="11"/>
            </w:rPr>
            <w:t>ABN: 63 942 912 684</w:t>
          </w:r>
        </w:p>
        <w:p w14:paraId="5F84C984" w14:textId="77777777" w:rsidR="0000065F" w:rsidRPr="0016241C" w:rsidRDefault="0000065F" w:rsidP="0016241C">
          <w:pPr>
            <w:pStyle w:val="Footer"/>
            <w:rPr>
              <w:sz w:val="11"/>
              <w:szCs w:val="11"/>
            </w:rPr>
          </w:pPr>
          <w:proofErr w:type="spellStart"/>
          <w:r w:rsidRPr="0016241C">
            <w:rPr>
              <w:sz w:val="11"/>
              <w:szCs w:val="11"/>
            </w:rPr>
            <w:t>CRICOS</w:t>
          </w:r>
          <w:proofErr w:type="spellEnd"/>
          <w:r w:rsidRPr="0016241C">
            <w:rPr>
              <w:sz w:val="11"/>
              <w:szCs w:val="11"/>
            </w:rPr>
            <w:t xml:space="preserve"> PROVIDER NUMBER 00025B</w:t>
          </w:r>
        </w:p>
      </w:tc>
    </w:tr>
  </w:tbl>
  <w:p w14:paraId="4EC8D1F1" w14:textId="77777777" w:rsidR="0000065F" w:rsidRPr="0016241C" w:rsidRDefault="0000065F">
    <w:pPr>
      <w:pStyle w:val="Footer"/>
      <w:rPr>
        <w:sz w:val="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950903" w14:textId="77777777" w:rsidR="00B10092" w:rsidRDefault="00B10092" w:rsidP="00C20C17">
      <w:r>
        <w:separator/>
      </w:r>
    </w:p>
  </w:footnote>
  <w:footnote w:type="continuationSeparator" w:id="0">
    <w:p w14:paraId="3B581BBF" w14:textId="77777777" w:rsidR="00B10092" w:rsidRDefault="00B10092" w:rsidP="00C20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AC2B9" w14:textId="0E9B3D24" w:rsidR="0000065F" w:rsidRDefault="0000065F" w:rsidP="00FA35A3">
    <w:pPr>
      <w:pStyle w:val="Header"/>
    </w:pPr>
    <w:r>
      <w:rPr>
        <w:noProof/>
        <w:lang w:eastAsia="en-AU"/>
      </w:rPr>
      <w:drawing>
        <wp:anchor distT="0" distB="0" distL="114300" distR="114300" simplePos="0" relativeHeight="251666432" behindDoc="1" locked="0" layoutInCell="1" allowOverlap="1" wp14:anchorId="32DE8355" wp14:editId="2438AB14">
          <wp:simplePos x="0" y="0"/>
          <wp:positionH relativeFrom="column">
            <wp:posOffset>-735634</wp:posOffset>
          </wp:positionH>
          <wp:positionV relativeFrom="paragraph">
            <wp:posOffset>-361950</wp:posOffset>
          </wp:positionV>
          <wp:extent cx="10696575" cy="955675"/>
          <wp:effectExtent l="0" t="0" r="9525" b="0"/>
          <wp:wrapTight wrapText="bothSides">
            <wp:wrapPolygon edited="0">
              <wp:start x="0" y="0"/>
              <wp:lineTo x="0" y="21098"/>
              <wp:lineTo x="21581" y="21098"/>
              <wp:lineTo x="21581" y="0"/>
              <wp:lineTo x="0" y="0"/>
            </wp:wrapPolygon>
          </wp:wrapTight>
          <wp:docPr id="1692685" name="Picture 1692685" descr="S:\BEL-FacultyOffice\Marketing\Branding_Logos_Templates &amp; Fonts\3. Templates\BEL\Word Docs\Rebrand\UQ Create Change Generic purple landscape template_head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EL-FacultyOffice\Marketing\Branding_Logos_Templates &amp; Fonts\3. Templates\BEL\Word Docs\Rebrand\UQ Create Change Generic purple landscape template_header-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6575" cy="955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4BE4C" w14:textId="77777777" w:rsidR="0000065F" w:rsidRDefault="0000065F" w:rsidP="00F4114D">
    <w:pPr>
      <w:pStyle w:val="Header"/>
      <w:jc w:val="right"/>
    </w:pPr>
  </w:p>
  <w:p w14:paraId="04D52987" w14:textId="2700A8FE" w:rsidR="0000065F" w:rsidRDefault="0000065F" w:rsidP="00F4114D">
    <w:pPr>
      <w:pStyle w:val="Header"/>
    </w:pPr>
    <w:r>
      <w:rPr>
        <w:noProof/>
        <w:lang w:eastAsia="en-AU"/>
      </w:rPr>
      <w:drawing>
        <wp:anchor distT="0" distB="0" distL="114300" distR="114300" simplePos="0" relativeHeight="251659264" behindDoc="0" locked="0" layoutInCell="1" allowOverlap="1" wp14:anchorId="5F5FD736" wp14:editId="427F25C6">
          <wp:simplePos x="0" y="0"/>
          <wp:positionH relativeFrom="column">
            <wp:posOffset>4358640</wp:posOffset>
          </wp:positionH>
          <wp:positionV relativeFrom="paragraph">
            <wp:posOffset>22860</wp:posOffset>
          </wp:positionV>
          <wp:extent cx="1584000" cy="654534"/>
          <wp:effectExtent l="0" t="0" r="0" b="0"/>
          <wp:wrapNone/>
          <wp:docPr id="1692686" name="Picture 169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4000" cy="65453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3400"/>
    <w:multiLevelType w:val="hybridMultilevel"/>
    <w:tmpl w:val="33C6ADEE"/>
    <w:lvl w:ilvl="0" w:tplc="25048AA6">
      <w:start w:val="1"/>
      <w:numFmt w:val="decimal"/>
      <w:lvlText w:val="%1)"/>
      <w:lvlJc w:val="left"/>
      <w:pPr>
        <w:ind w:left="1080" w:hanging="360"/>
      </w:pPr>
      <w:rPr>
        <w:rFonts w:hint="default"/>
        <w:u w:color="7030A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13320F0"/>
    <w:multiLevelType w:val="multilevel"/>
    <w:tmpl w:val="8752BC70"/>
    <w:styleLink w:val="ListSectionTitle"/>
    <w:lvl w:ilvl="0">
      <w:start w:val="1"/>
      <w:numFmt w:val="decimal"/>
      <w:pStyle w:val="SectionTitleNumbered"/>
      <w:lvlText w:val="%1"/>
      <w:lvlJc w:val="left"/>
      <w:pPr>
        <w:tabs>
          <w:tab w:val="num" w:pos="1134"/>
        </w:tabs>
        <w:ind w:left="1134" w:hanging="1134"/>
      </w:pPr>
      <w:rPr>
        <w:rFonts w:ascii="Arial" w:hAnsi="Arial" w:hint="default"/>
        <w:b/>
        <w:i w:val="0"/>
        <w:caps w:val="0"/>
        <w:strike w:val="0"/>
        <w:dstrike w:val="0"/>
        <w:vanish w:val="0"/>
        <w:color w:val="51247A" w:themeColor="accent1"/>
        <w:sz w:val="48"/>
        <w:vertAlign w:val="baseline"/>
      </w:rPr>
    </w:lvl>
    <w:lvl w:ilvl="1">
      <w:start w:val="1"/>
      <w:numFmt w:val="decimal"/>
      <w:lvlRestart w:val="0"/>
      <w:pStyle w:val="SectionNumberOnly"/>
      <w:suff w:val="nothing"/>
      <w:lvlText w:val="%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7811E0D"/>
    <w:multiLevelType w:val="hybridMultilevel"/>
    <w:tmpl w:val="C66EE4DA"/>
    <w:lvl w:ilvl="0" w:tplc="25048AA6">
      <w:start w:val="1"/>
      <w:numFmt w:val="decimal"/>
      <w:lvlText w:val="%1)"/>
      <w:lvlJc w:val="left"/>
      <w:pPr>
        <w:ind w:left="720" w:hanging="360"/>
      </w:pPr>
      <w:rPr>
        <w:rFonts w:hint="default"/>
        <w:u w:color="7030A0"/>
      </w:rPr>
    </w:lvl>
    <w:lvl w:ilvl="1" w:tplc="0C09000D">
      <w:start w:val="1"/>
      <w:numFmt w:val="bullet"/>
      <w:lvlText w:val=""/>
      <w:lvlJc w:val="left"/>
      <w:pPr>
        <w:ind w:left="1440" w:hanging="360"/>
      </w:pPr>
      <w:rPr>
        <w:rFonts w:ascii="Wingdings" w:hAnsi="Wingdings" w:hint="default"/>
      </w:rPr>
    </w:lvl>
    <w:lvl w:ilvl="2" w:tplc="0C09001B">
      <w:start w:val="1"/>
      <w:numFmt w:val="lowerRoman"/>
      <w:lvlText w:val="%3."/>
      <w:lvlJc w:val="right"/>
      <w:pPr>
        <w:ind w:left="2160" w:hanging="180"/>
      </w:pPr>
    </w:lvl>
    <w:lvl w:ilvl="3" w:tplc="0C09001B">
      <w:start w:val="1"/>
      <w:numFmt w:val="lowerRoman"/>
      <w:lvlText w:val="%4."/>
      <w:lvlJc w:val="righ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7510D7"/>
    <w:multiLevelType w:val="multilevel"/>
    <w:tmpl w:val="2F6CA4A0"/>
    <w:numStyleLink w:val="ListBullet"/>
  </w:abstractNum>
  <w:abstractNum w:abstractNumId="4" w15:restartNumberingAfterBreak="0">
    <w:nsid w:val="0DD726A9"/>
    <w:multiLevelType w:val="multilevel"/>
    <w:tmpl w:val="B5BC7C40"/>
    <w:styleLink w:val="ListAppendix"/>
    <w:lvl w:ilvl="0">
      <w:start w:val="1"/>
      <w:numFmt w:val="upperLetter"/>
      <w:pStyle w:val="Heading9"/>
      <w:lvlText w:val="Appendix %1"/>
      <w:lvlJc w:val="left"/>
      <w:pPr>
        <w:tabs>
          <w:tab w:val="num" w:pos="0"/>
        </w:tabs>
        <w:ind w:left="0" w:firstLine="0"/>
      </w:pPr>
      <w:rPr>
        <w:rFonts w:hint="default"/>
        <w:b w:val="0"/>
        <w:color w:val="51247A" w:themeColor="accent1"/>
      </w:rPr>
    </w:lvl>
    <w:lvl w:ilvl="1">
      <w:start w:val="1"/>
      <w:numFmt w:val="decimal"/>
      <w:pStyle w:val="AppendixH2"/>
      <w:lvlText w:val="%1-%2"/>
      <w:lvlJc w:val="left"/>
      <w:pPr>
        <w:tabs>
          <w:tab w:val="num" w:pos="1134"/>
        </w:tabs>
        <w:ind w:left="1134" w:hanging="1134"/>
      </w:pPr>
      <w:rPr>
        <w:rFonts w:hint="default"/>
        <w:color w:val="51247A" w:themeColor="accent1"/>
      </w:rPr>
    </w:lvl>
    <w:lvl w:ilvl="2">
      <w:start w:val="1"/>
      <w:numFmt w:val="decimal"/>
      <w:pStyle w:val="AppendixH3"/>
      <w:lvlText w:val="%1-%2-%3"/>
      <w:lvlJc w:val="left"/>
      <w:pPr>
        <w:tabs>
          <w:tab w:val="num" w:pos="1134"/>
        </w:tabs>
        <w:ind w:left="1134" w:hanging="1134"/>
      </w:pPr>
      <w:rPr>
        <w:rFonts w:hint="default"/>
        <w:color w:val="51247A"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0EE50EBF"/>
    <w:multiLevelType w:val="hybridMultilevel"/>
    <w:tmpl w:val="C0C613E4"/>
    <w:lvl w:ilvl="0" w:tplc="0C090013">
      <w:start w:val="1"/>
      <w:numFmt w:val="upperRoman"/>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F75435"/>
    <w:multiLevelType w:val="multilevel"/>
    <w:tmpl w:val="88B4D9D6"/>
    <w:styleLink w:val="ListAlpha"/>
    <w:lvl w:ilvl="0">
      <w:start w:val="1"/>
      <w:numFmt w:val="lowerLetter"/>
      <w:pStyle w:val="ListAlpha0"/>
      <w:lvlText w:val="%1."/>
      <w:lvlJc w:val="left"/>
      <w:pPr>
        <w:tabs>
          <w:tab w:val="num" w:pos="425"/>
        </w:tabs>
        <w:ind w:left="425" w:hanging="425"/>
      </w:pPr>
      <w:rPr>
        <w:rFonts w:hint="default"/>
      </w:rPr>
    </w:lvl>
    <w:lvl w:ilvl="1">
      <w:start w:val="1"/>
      <w:numFmt w:val="lowerRoman"/>
      <w:pStyle w:val="ListAlpha2"/>
      <w:lvlText w:val="%2."/>
      <w:lvlJc w:val="left"/>
      <w:pPr>
        <w:tabs>
          <w:tab w:val="num" w:pos="850"/>
        </w:tabs>
        <w:ind w:left="850" w:hanging="425"/>
      </w:pPr>
      <w:rPr>
        <w:rFonts w:hint="default"/>
      </w:rPr>
    </w:lvl>
    <w:lvl w:ilvl="2">
      <w:start w:val="1"/>
      <w:numFmt w:val="decimal"/>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lowerLetter"/>
      <w:pStyle w:val="ListAlpha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7" w15:restartNumberingAfterBreak="0">
    <w:nsid w:val="1A4E610B"/>
    <w:multiLevelType w:val="multilevel"/>
    <w:tmpl w:val="0B76EB08"/>
    <w:styleLink w:val="ListNumber"/>
    <w:lvl w:ilvl="0">
      <w:start w:val="1"/>
      <w:numFmt w:val="decimal"/>
      <w:pStyle w:val="ListNumber0"/>
      <w:lvlText w:val="%1."/>
      <w:lvlJc w:val="left"/>
      <w:pPr>
        <w:tabs>
          <w:tab w:val="num" w:pos="0"/>
        </w:tabs>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upperLetter"/>
      <w:pStyle w:val="ListNumber4"/>
      <w:lvlText w:val="%4."/>
      <w:lvlJc w:val="left"/>
      <w:pPr>
        <w:tabs>
          <w:tab w:val="num" w:pos="1700"/>
        </w:tabs>
        <w:ind w:left="1700" w:hanging="425"/>
      </w:pPr>
      <w:rPr>
        <w:rFonts w:hint="default"/>
      </w:rPr>
    </w:lvl>
    <w:lvl w:ilvl="4">
      <w:start w:val="1"/>
      <w:numFmt w:val="upperRoman"/>
      <w:pStyle w:val="ListNumber5"/>
      <w:lvlText w:val="%5."/>
      <w:lvlJc w:val="left"/>
      <w:pPr>
        <w:tabs>
          <w:tab w:val="num" w:pos="2125"/>
        </w:tabs>
        <w:ind w:left="2125" w:hanging="425"/>
      </w:pPr>
      <w:rPr>
        <w:rFonts w:hint="default"/>
      </w:rPr>
    </w:lvl>
    <w:lvl w:ilvl="5">
      <w:start w:val="1"/>
      <w:numFmt w:val="decimal"/>
      <w:pStyle w:val="ListNumber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8" w15:restartNumberingAfterBreak="0">
    <w:nsid w:val="1D737170"/>
    <w:multiLevelType w:val="multilevel"/>
    <w:tmpl w:val="794003F6"/>
    <w:styleLink w:val="ListNbrHeading"/>
    <w:lvl w:ilvl="0">
      <w:start w:val="1"/>
      <w:numFmt w:val="decimal"/>
      <w:pStyle w:val="NbrHeading1"/>
      <w:lvlText w:val="%1."/>
      <w:lvlJc w:val="left"/>
      <w:pPr>
        <w:tabs>
          <w:tab w:val="num" w:pos="1134"/>
        </w:tabs>
        <w:ind w:left="1134" w:hanging="1134"/>
      </w:pPr>
      <w:rPr>
        <w:rFonts w:hint="default"/>
      </w:rPr>
    </w:lvl>
    <w:lvl w:ilvl="1">
      <w:start w:val="1"/>
      <w:numFmt w:val="decimal"/>
      <w:pStyle w:val="NbrHeading2"/>
      <w:lvlText w:val="%1.%2"/>
      <w:lvlJc w:val="left"/>
      <w:pPr>
        <w:tabs>
          <w:tab w:val="num" w:pos="1134"/>
        </w:tabs>
        <w:ind w:left="1134" w:hanging="1134"/>
      </w:pPr>
      <w:rPr>
        <w:rFonts w:hint="default"/>
      </w:rPr>
    </w:lvl>
    <w:lvl w:ilvl="2">
      <w:start w:val="1"/>
      <w:numFmt w:val="decimal"/>
      <w:pStyle w:val="NbrHeading3"/>
      <w:lvlText w:val="%1.%2.%3"/>
      <w:lvlJc w:val="left"/>
      <w:pPr>
        <w:tabs>
          <w:tab w:val="num" w:pos="1134"/>
        </w:tabs>
        <w:ind w:left="1134" w:hanging="1134"/>
      </w:pPr>
      <w:rPr>
        <w:rFonts w:hint="default"/>
      </w:rPr>
    </w:lvl>
    <w:lvl w:ilvl="3">
      <w:start w:val="1"/>
      <w:numFmt w:val="decimal"/>
      <w:pStyle w:val="NbrHeading4"/>
      <w:lvlText w:val="%1.%2.%3.%4"/>
      <w:lvlJc w:val="left"/>
      <w:pPr>
        <w:tabs>
          <w:tab w:val="num" w:pos="1134"/>
        </w:tabs>
        <w:ind w:left="1134" w:hanging="1134"/>
      </w:pPr>
      <w:rPr>
        <w:rFonts w:hint="default"/>
      </w:rPr>
    </w:lvl>
    <w:lvl w:ilvl="4">
      <w:start w:val="1"/>
      <w:numFmt w:val="decimal"/>
      <w:pStyle w:val="NbrHeading5"/>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9" w15:restartNumberingAfterBreak="0">
    <w:nsid w:val="27B57907"/>
    <w:multiLevelType w:val="multilevel"/>
    <w:tmpl w:val="A906D87A"/>
    <w:styleLink w:val="ListTableBullet"/>
    <w:lvl w:ilvl="0">
      <w:start w:val="1"/>
      <w:numFmt w:val="bullet"/>
      <w:pStyle w:val="TableBullet"/>
      <w:lvlText w:val=""/>
      <w:lvlJc w:val="left"/>
      <w:pPr>
        <w:tabs>
          <w:tab w:val="num" w:pos="397"/>
        </w:tabs>
        <w:ind w:left="397" w:hanging="284"/>
      </w:pPr>
      <w:rPr>
        <w:rFonts w:ascii="Symbol" w:hAnsi="Symbol" w:hint="default"/>
      </w:rPr>
    </w:lvl>
    <w:lvl w:ilvl="1">
      <w:start w:val="1"/>
      <w:numFmt w:val="bullet"/>
      <w:pStyle w:val="TableBullet2"/>
      <w:lvlText w:val="–"/>
      <w:lvlJc w:val="left"/>
      <w:pPr>
        <w:tabs>
          <w:tab w:val="num" w:pos="680"/>
        </w:tabs>
        <w:ind w:left="680" w:hanging="283"/>
      </w:pPr>
      <w:rPr>
        <w:rFonts w:ascii="Arial Rounded MT" w:hAnsi="Arial Rounded MT"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29973E80"/>
    <w:multiLevelType w:val="multilevel"/>
    <w:tmpl w:val="D442603C"/>
    <w:styleLink w:val="ListTableNumber"/>
    <w:lvl w:ilvl="0">
      <w:start w:val="1"/>
      <w:numFmt w:val="decimal"/>
      <w:pStyle w:val="TableNumber"/>
      <w:lvlText w:val="%1."/>
      <w:lvlJc w:val="left"/>
      <w:pPr>
        <w:tabs>
          <w:tab w:val="num" w:pos="397"/>
        </w:tabs>
        <w:ind w:left="397" w:hanging="284"/>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3BF26A71"/>
    <w:multiLevelType w:val="multilevel"/>
    <w:tmpl w:val="E9B44B6A"/>
    <w:styleLink w:val="ListParagraph"/>
    <w:lvl w:ilvl="0">
      <w:start w:val="1"/>
      <w:numFmt w:val="none"/>
      <w:pStyle w:val="BackCoverDetails"/>
      <w:lvlText w:val=""/>
      <w:lvlJc w:val="left"/>
      <w:pPr>
        <w:ind w:left="425" w:firstLine="0"/>
      </w:pPr>
      <w:rPr>
        <w:rFonts w:hint="default"/>
      </w:rPr>
    </w:lvl>
    <w:lvl w:ilvl="1">
      <w:start w:val="1"/>
      <w:numFmt w:val="none"/>
      <w:lvlText w:val=""/>
      <w:lvlJc w:val="left"/>
      <w:pPr>
        <w:ind w:left="851" w:hanging="1"/>
      </w:pPr>
      <w:rPr>
        <w:rFonts w:hint="default"/>
      </w:rPr>
    </w:lvl>
    <w:lvl w:ilvl="2">
      <w:start w:val="1"/>
      <w:numFmt w:val="none"/>
      <w:lvlText w:val=""/>
      <w:lvlJc w:val="left"/>
      <w:pPr>
        <w:ind w:left="1276" w:hanging="1"/>
      </w:pPr>
      <w:rPr>
        <w:rFonts w:hint="default"/>
      </w:rPr>
    </w:lvl>
    <w:lvl w:ilvl="3">
      <w:start w:val="1"/>
      <w:numFmt w:val="none"/>
      <w:lvlText w:val=""/>
      <w:lvlJc w:val="left"/>
      <w:pPr>
        <w:ind w:left="1701" w:hanging="1"/>
      </w:pPr>
      <w:rPr>
        <w:rFonts w:hint="default"/>
      </w:rPr>
    </w:lvl>
    <w:lvl w:ilvl="4">
      <w:start w:val="1"/>
      <w:numFmt w:val="none"/>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2" w15:restartNumberingAfterBreak="0">
    <w:nsid w:val="40071FAE"/>
    <w:multiLevelType w:val="multilevel"/>
    <w:tmpl w:val="9D625AA6"/>
    <w:styleLink w:val="ListNumberedHeadings"/>
    <w:lvl w:ilvl="0">
      <w:start w:val="1"/>
      <w:numFmt w:val="decimal"/>
      <w:lvlText w:val="%1"/>
      <w:lvlJc w:val="left"/>
      <w:pPr>
        <w:tabs>
          <w:tab w:val="num" w:pos="1134"/>
        </w:tabs>
        <w:ind w:left="1134" w:hanging="1134"/>
      </w:pPr>
      <w:rPr>
        <w:rFonts w:asciiTheme="majorHAnsi" w:hAnsiTheme="majorHAnsi" w:hint="default"/>
        <w:color w:val="E62645" w:themeColor="accent2"/>
      </w:rPr>
    </w:lvl>
    <w:lvl w:ilvl="1">
      <w:start w:val="1"/>
      <w:numFmt w:val="decimal"/>
      <w:lvlText w:val="%1.%2"/>
      <w:lvlJc w:val="left"/>
      <w:pPr>
        <w:tabs>
          <w:tab w:val="num" w:pos="1134"/>
        </w:tabs>
        <w:ind w:left="1134" w:hanging="1134"/>
      </w:pPr>
      <w:rPr>
        <w:rFonts w:ascii="Gotham Light" w:hAnsi="Gotham Light" w:hint="default"/>
        <w:color w:val="999490" w:themeColor="accent3"/>
      </w:rPr>
    </w:lvl>
    <w:lvl w:ilvl="2">
      <w:start w:val="1"/>
      <w:numFmt w:val="decimal"/>
      <w:lvlText w:val="%1.%2.%3"/>
      <w:lvlJc w:val="left"/>
      <w:pPr>
        <w:tabs>
          <w:tab w:val="num" w:pos="1134"/>
        </w:tabs>
        <w:ind w:left="1134" w:hanging="1134"/>
      </w:pPr>
      <w:rPr>
        <w:rFonts w:asciiTheme="majorHAnsi" w:hAnsiTheme="majorHAnsi" w:hint="default"/>
        <w:color w:val="51247A" w:themeColor="accent1"/>
      </w:rPr>
    </w:lvl>
    <w:lvl w:ilvl="3">
      <w:start w:val="1"/>
      <w:numFmt w:val="decimal"/>
      <w:lvlText w:val="%1.%2.%3.%4"/>
      <w:lvlJc w:val="left"/>
      <w:pPr>
        <w:tabs>
          <w:tab w:val="num" w:pos="1134"/>
        </w:tabs>
        <w:ind w:left="1134" w:hanging="1134"/>
      </w:pPr>
      <w:rPr>
        <w:rFonts w:asciiTheme="majorHAnsi" w:hAnsiTheme="majorHAnsi" w:hint="default"/>
        <w:color w:val="auto"/>
        <w:sz w:val="18"/>
      </w:rPr>
    </w:lvl>
    <w:lvl w:ilvl="4">
      <w:start w:val="1"/>
      <w:numFmt w:val="decimal"/>
      <w:lvlText w:val="%1.%2.%3.%4.%5"/>
      <w:lvlJc w:val="left"/>
      <w:pPr>
        <w:tabs>
          <w:tab w:val="num" w:pos="1134"/>
        </w:tabs>
        <w:ind w:left="1134" w:hanging="1134"/>
      </w:pPr>
      <w:rPr>
        <w:rFonts w:asciiTheme="majorHAnsi" w:hAnsiTheme="majorHAnsi" w:hint="default"/>
        <w:color w:val="E62645" w:themeColor="accent2"/>
        <w:sz w:val="18"/>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3" w15:restartNumberingAfterBreak="0">
    <w:nsid w:val="43D871EA"/>
    <w:multiLevelType w:val="hybridMultilevel"/>
    <w:tmpl w:val="BBB49548"/>
    <w:lvl w:ilvl="0" w:tplc="0C09000D">
      <w:start w:val="1"/>
      <w:numFmt w:val="bullet"/>
      <w:lvlText w:val=""/>
      <w:lvlJc w:val="left"/>
      <w:pPr>
        <w:ind w:left="765" w:hanging="360"/>
      </w:pPr>
      <w:rPr>
        <w:rFonts w:ascii="Wingdings" w:hAnsi="Wingdings"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4" w15:restartNumberingAfterBreak="0">
    <w:nsid w:val="48C90D8A"/>
    <w:multiLevelType w:val="multilevel"/>
    <w:tmpl w:val="8752BC70"/>
    <w:numStyleLink w:val="ListSectionTitle"/>
  </w:abstractNum>
  <w:abstractNum w:abstractNumId="15" w15:restartNumberingAfterBreak="0">
    <w:nsid w:val="52AA0A7D"/>
    <w:multiLevelType w:val="multilevel"/>
    <w:tmpl w:val="E9B44B6A"/>
    <w:numStyleLink w:val="ListParagraph"/>
  </w:abstractNum>
  <w:abstractNum w:abstractNumId="16" w15:restartNumberingAfterBreak="0">
    <w:nsid w:val="53FE7795"/>
    <w:multiLevelType w:val="multilevel"/>
    <w:tmpl w:val="B5BC7C40"/>
    <w:numStyleLink w:val="ListAppendix"/>
  </w:abstractNum>
  <w:abstractNum w:abstractNumId="17" w15:restartNumberingAfterBreak="0">
    <w:nsid w:val="67574301"/>
    <w:multiLevelType w:val="hybridMultilevel"/>
    <w:tmpl w:val="88824426"/>
    <w:lvl w:ilvl="0" w:tplc="0C09000D">
      <w:start w:val="1"/>
      <w:numFmt w:val="bullet"/>
      <w:lvlText w:val=""/>
      <w:lvlJc w:val="left"/>
      <w:pPr>
        <w:ind w:left="765" w:hanging="360"/>
      </w:pPr>
      <w:rPr>
        <w:rFonts w:ascii="Wingdings" w:hAnsi="Wingdings" w:hint="default"/>
      </w:r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18" w15:restartNumberingAfterBreak="0">
    <w:nsid w:val="725B532E"/>
    <w:multiLevelType w:val="multilevel"/>
    <w:tmpl w:val="2F6CA4A0"/>
    <w:styleLink w:val="ListBullet"/>
    <w:lvl w:ilvl="0">
      <w:start w:val="1"/>
      <w:numFmt w:val="bullet"/>
      <w:pStyle w:val="ListBullet0"/>
      <w:lvlText w:val=""/>
      <w:lvlJc w:val="left"/>
      <w:pPr>
        <w:tabs>
          <w:tab w:val="num" w:pos="425"/>
        </w:tabs>
        <w:ind w:left="425" w:hanging="425"/>
      </w:pPr>
      <w:rPr>
        <w:rFonts w:ascii="Symbol" w:hAnsi="Symbol" w:hint="default"/>
      </w:rPr>
    </w:lvl>
    <w:lvl w:ilvl="1">
      <w:start w:val="1"/>
      <w:numFmt w:val="bullet"/>
      <w:pStyle w:val="ListBullet2"/>
      <w:lvlText w:val="–"/>
      <w:lvlJc w:val="left"/>
      <w:pPr>
        <w:tabs>
          <w:tab w:val="num" w:pos="850"/>
        </w:tabs>
        <w:ind w:left="850" w:hanging="425"/>
      </w:pPr>
      <w:rPr>
        <w:rFonts w:ascii="Arial Rounded MT" w:hAnsi="Arial Rounded MT" w:hint="default"/>
        <w:color w:val="auto"/>
      </w:rPr>
    </w:lvl>
    <w:lvl w:ilvl="2">
      <w:start w:val="1"/>
      <w:numFmt w:val="bullet"/>
      <w:pStyle w:val="ListBullet3"/>
      <w:lvlText w:val=""/>
      <w:lvlJc w:val="left"/>
      <w:pPr>
        <w:tabs>
          <w:tab w:val="num" w:pos="1275"/>
        </w:tabs>
        <w:ind w:left="1275" w:hanging="425"/>
      </w:pPr>
      <w:rPr>
        <w:rFonts w:ascii="Symbol" w:hAnsi="Symbol" w:hint="default"/>
      </w:rPr>
    </w:lvl>
    <w:lvl w:ilvl="3">
      <w:start w:val="1"/>
      <w:numFmt w:val="bullet"/>
      <w:pStyle w:val="ListBullet4"/>
      <w:lvlText w:val="–"/>
      <w:lvlJc w:val="left"/>
      <w:pPr>
        <w:tabs>
          <w:tab w:val="num" w:pos="1700"/>
        </w:tabs>
        <w:ind w:left="1700" w:hanging="425"/>
      </w:pPr>
      <w:rPr>
        <w:rFonts w:ascii="Arial Rounded MT" w:hAnsi="Arial Rounded MT" w:hint="default"/>
      </w:rPr>
    </w:lvl>
    <w:lvl w:ilvl="4">
      <w:start w:val="1"/>
      <w:numFmt w:val="bullet"/>
      <w:pStyle w:val="ListBullet5"/>
      <w:lvlText w:val=""/>
      <w:lvlJc w:val="left"/>
      <w:pPr>
        <w:tabs>
          <w:tab w:val="num" w:pos="2125"/>
        </w:tabs>
        <w:ind w:left="2125" w:hanging="425"/>
      </w:pPr>
      <w:rPr>
        <w:rFonts w:ascii="Symbol" w:hAnsi="Symbol" w:hint="default"/>
        <w:color w:val="auto"/>
      </w:rPr>
    </w:lvl>
    <w:lvl w:ilvl="5">
      <w:start w:val="1"/>
      <w:numFmt w:val="bullet"/>
      <w:pStyle w:val="ListBullet6"/>
      <w:lvlText w:val="–"/>
      <w:lvlJc w:val="left"/>
      <w:pPr>
        <w:tabs>
          <w:tab w:val="num" w:pos="2550"/>
        </w:tabs>
        <w:ind w:left="2550" w:hanging="425"/>
      </w:pPr>
      <w:rPr>
        <w:rFonts w:ascii="Arial Rounded MT" w:hAnsi="Arial Rounded MT" w:hint="default"/>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9" w15:restartNumberingAfterBreak="0">
    <w:nsid w:val="7AF963AA"/>
    <w:multiLevelType w:val="hybridMultilevel"/>
    <w:tmpl w:val="805CCB0E"/>
    <w:lvl w:ilvl="0" w:tplc="0C09000D">
      <w:start w:val="1"/>
      <w:numFmt w:val="bullet"/>
      <w:lvlText w:val=""/>
      <w:lvlJc w:val="left"/>
      <w:pPr>
        <w:ind w:left="765" w:hanging="360"/>
      </w:pPr>
      <w:rPr>
        <w:rFonts w:ascii="Wingdings" w:hAnsi="Wingdings" w:hint="default"/>
      </w:rPr>
    </w:lvl>
    <w:lvl w:ilvl="1" w:tplc="0C090003">
      <w:start w:val="1"/>
      <w:numFmt w:val="bullet"/>
      <w:lvlText w:val="o"/>
      <w:lvlJc w:val="left"/>
      <w:pPr>
        <w:ind w:left="1485" w:hanging="360"/>
      </w:pPr>
      <w:rPr>
        <w:rFonts w:ascii="Courier New" w:hAnsi="Courier New" w:cs="Courier New" w:hint="default"/>
      </w:rPr>
    </w:lvl>
    <w:lvl w:ilvl="2" w:tplc="0C090003">
      <w:start w:val="1"/>
      <w:numFmt w:val="bullet"/>
      <w:lvlText w:val="o"/>
      <w:lvlJc w:val="left"/>
      <w:pPr>
        <w:ind w:left="2205" w:hanging="360"/>
      </w:pPr>
      <w:rPr>
        <w:rFonts w:ascii="Courier New" w:hAnsi="Courier New" w:cs="Courier New"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abstractNumId w:val="18"/>
  </w:num>
  <w:num w:numId="2">
    <w:abstractNumId w:val="7"/>
  </w:num>
  <w:num w:numId="3">
    <w:abstractNumId w:val="11"/>
  </w:num>
  <w:num w:numId="4">
    <w:abstractNumId w:val="6"/>
  </w:num>
  <w:num w:numId="5">
    <w:abstractNumId w:val="15"/>
  </w:num>
  <w:num w:numId="6">
    <w:abstractNumId w:val="8"/>
  </w:num>
  <w:num w:numId="7">
    <w:abstractNumId w:val="9"/>
  </w:num>
  <w:num w:numId="8">
    <w:abstractNumId w:val="10"/>
  </w:num>
  <w:num w:numId="9">
    <w:abstractNumId w:val="4"/>
  </w:num>
  <w:num w:numId="10">
    <w:abstractNumId w:val="12"/>
  </w:num>
  <w:num w:numId="11">
    <w:abstractNumId w:val="3"/>
  </w:num>
  <w:num w:numId="12">
    <w:abstractNumId w:val="1"/>
  </w:num>
  <w:num w:numId="13">
    <w:abstractNumId w:val="14"/>
    <w:lvlOverride w:ilvl="1">
      <w:lvl w:ilvl="1">
        <w:start w:val="1"/>
        <w:numFmt w:val="decimal"/>
        <w:lvlRestart w:val="0"/>
        <w:pStyle w:val="SectionNumberOnly"/>
        <w:suff w:val="nothing"/>
        <w:lvlText w:val="%2"/>
        <w:lvlJc w:val="left"/>
        <w:pPr>
          <w:ind w:left="0" w:firstLine="0"/>
        </w:pPr>
        <w:rPr>
          <w:rFonts w:hint="default"/>
        </w:rPr>
      </w:lvl>
    </w:lvlOverride>
  </w:num>
  <w:num w:numId="14">
    <w:abstractNumId w:val="16"/>
  </w:num>
  <w:num w:numId="15">
    <w:abstractNumId w:val="2"/>
  </w:num>
  <w:num w:numId="16">
    <w:abstractNumId w:val="17"/>
  </w:num>
  <w:num w:numId="17">
    <w:abstractNumId w:val="5"/>
  </w:num>
  <w:num w:numId="18">
    <w:abstractNumId w:val="0"/>
  </w:num>
  <w:num w:numId="19">
    <w:abstractNumId w:val="13"/>
  </w:num>
  <w:num w:numId="20">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EA4"/>
    <w:rsid w:val="0000065F"/>
    <w:rsid w:val="00006B00"/>
    <w:rsid w:val="00012EB1"/>
    <w:rsid w:val="00022182"/>
    <w:rsid w:val="00024E5B"/>
    <w:rsid w:val="000300D4"/>
    <w:rsid w:val="0004430A"/>
    <w:rsid w:val="000536CB"/>
    <w:rsid w:val="00053A13"/>
    <w:rsid w:val="00070F3D"/>
    <w:rsid w:val="00075A39"/>
    <w:rsid w:val="000774D3"/>
    <w:rsid w:val="00081985"/>
    <w:rsid w:val="00084DC5"/>
    <w:rsid w:val="000A7AFE"/>
    <w:rsid w:val="000B14BE"/>
    <w:rsid w:val="000B2BCD"/>
    <w:rsid w:val="000B3E75"/>
    <w:rsid w:val="000C32CB"/>
    <w:rsid w:val="000C48DA"/>
    <w:rsid w:val="000C59FB"/>
    <w:rsid w:val="000D610B"/>
    <w:rsid w:val="000D762F"/>
    <w:rsid w:val="000F44A1"/>
    <w:rsid w:val="000F4518"/>
    <w:rsid w:val="00102860"/>
    <w:rsid w:val="00110384"/>
    <w:rsid w:val="001267D1"/>
    <w:rsid w:val="00127321"/>
    <w:rsid w:val="00127D06"/>
    <w:rsid w:val="0013414F"/>
    <w:rsid w:val="0016241C"/>
    <w:rsid w:val="00162550"/>
    <w:rsid w:val="00170398"/>
    <w:rsid w:val="001741BF"/>
    <w:rsid w:val="00181E51"/>
    <w:rsid w:val="00190C3E"/>
    <w:rsid w:val="00193459"/>
    <w:rsid w:val="0019478C"/>
    <w:rsid w:val="00196C64"/>
    <w:rsid w:val="001B24ED"/>
    <w:rsid w:val="001B37ED"/>
    <w:rsid w:val="001B6A57"/>
    <w:rsid w:val="001D1DAF"/>
    <w:rsid w:val="001D71D3"/>
    <w:rsid w:val="001E544B"/>
    <w:rsid w:val="0020725A"/>
    <w:rsid w:val="002142AC"/>
    <w:rsid w:val="00217C69"/>
    <w:rsid w:val="0023262A"/>
    <w:rsid w:val="00241DF1"/>
    <w:rsid w:val="002576DC"/>
    <w:rsid w:val="00260925"/>
    <w:rsid w:val="00281407"/>
    <w:rsid w:val="0028383C"/>
    <w:rsid w:val="00287293"/>
    <w:rsid w:val="00292EDB"/>
    <w:rsid w:val="00295815"/>
    <w:rsid w:val="002974F3"/>
    <w:rsid w:val="002A46B5"/>
    <w:rsid w:val="002B19F3"/>
    <w:rsid w:val="002B1E6E"/>
    <w:rsid w:val="002D73F6"/>
    <w:rsid w:val="002F07CF"/>
    <w:rsid w:val="002F5CB3"/>
    <w:rsid w:val="002F612F"/>
    <w:rsid w:val="00310B79"/>
    <w:rsid w:val="00324C15"/>
    <w:rsid w:val="0033054B"/>
    <w:rsid w:val="003314A2"/>
    <w:rsid w:val="003520FB"/>
    <w:rsid w:val="00363EA7"/>
    <w:rsid w:val="003646B0"/>
    <w:rsid w:val="00370522"/>
    <w:rsid w:val="003B5BC8"/>
    <w:rsid w:val="003C524F"/>
    <w:rsid w:val="003D2689"/>
    <w:rsid w:val="003E48F8"/>
    <w:rsid w:val="003E5B97"/>
    <w:rsid w:val="00403FC2"/>
    <w:rsid w:val="0041447A"/>
    <w:rsid w:val="00416244"/>
    <w:rsid w:val="00416FF4"/>
    <w:rsid w:val="004218B8"/>
    <w:rsid w:val="00431F52"/>
    <w:rsid w:val="00445521"/>
    <w:rsid w:val="004467A6"/>
    <w:rsid w:val="004554CC"/>
    <w:rsid w:val="00463D08"/>
    <w:rsid w:val="004713C5"/>
    <w:rsid w:val="00490326"/>
    <w:rsid w:val="004972A0"/>
    <w:rsid w:val="00497A08"/>
    <w:rsid w:val="004B441F"/>
    <w:rsid w:val="004B4607"/>
    <w:rsid w:val="004E4F05"/>
    <w:rsid w:val="004F1D2B"/>
    <w:rsid w:val="00503135"/>
    <w:rsid w:val="00522613"/>
    <w:rsid w:val="00524ADC"/>
    <w:rsid w:val="00527AD4"/>
    <w:rsid w:val="00544D95"/>
    <w:rsid w:val="0054577A"/>
    <w:rsid w:val="00552285"/>
    <w:rsid w:val="00576B84"/>
    <w:rsid w:val="00591DC4"/>
    <w:rsid w:val="005934A5"/>
    <w:rsid w:val="005A305D"/>
    <w:rsid w:val="005A3F7C"/>
    <w:rsid w:val="005A6CC7"/>
    <w:rsid w:val="005B315F"/>
    <w:rsid w:val="005B54F0"/>
    <w:rsid w:val="005C40C4"/>
    <w:rsid w:val="005D0167"/>
    <w:rsid w:val="005D206F"/>
    <w:rsid w:val="005D2ACB"/>
    <w:rsid w:val="005D4250"/>
    <w:rsid w:val="005E22FD"/>
    <w:rsid w:val="005E7363"/>
    <w:rsid w:val="005F0E3B"/>
    <w:rsid w:val="00613060"/>
    <w:rsid w:val="00614669"/>
    <w:rsid w:val="00616873"/>
    <w:rsid w:val="006377A2"/>
    <w:rsid w:val="00642034"/>
    <w:rsid w:val="00657124"/>
    <w:rsid w:val="00662576"/>
    <w:rsid w:val="00666AC5"/>
    <w:rsid w:val="00670B05"/>
    <w:rsid w:val="00673992"/>
    <w:rsid w:val="00684298"/>
    <w:rsid w:val="006873AE"/>
    <w:rsid w:val="006A1002"/>
    <w:rsid w:val="006A24C4"/>
    <w:rsid w:val="006B1E32"/>
    <w:rsid w:val="006B5777"/>
    <w:rsid w:val="006C0E44"/>
    <w:rsid w:val="006E3300"/>
    <w:rsid w:val="006E6A1A"/>
    <w:rsid w:val="006E71A4"/>
    <w:rsid w:val="006F0220"/>
    <w:rsid w:val="0071246C"/>
    <w:rsid w:val="00716942"/>
    <w:rsid w:val="007268EF"/>
    <w:rsid w:val="0075521E"/>
    <w:rsid w:val="0077742E"/>
    <w:rsid w:val="00781D68"/>
    <w:rsid w:val="00783EF5"/>
    <w:rsid w:val="007B215D"/>
    <w:rsid w:val="007C38B8"/>
    <w:rsid w:val="007D347B"/>
    <w:rsid w:val="007E345B"/>
    <w:rsid w:val="007E3DDB"/>
    <w:rsid w:val="007F5557"/>
    <w:rsid w:val="00804338"/>
    <w:rsid w:val="00834296"/>
    <w:rsid w:val="00862690"/>
    <w:rsid w:val="00881098"/>
    <w:rsid w:val="00882359"/>
    <w:rsid w:val="00887DC8"/>
    <w:rsid w:val="00894DFA"/>
    <w:rsid w:val="008A350E"/>
    <w:rsid w:val="008B0D27"/>
    <w:rsid w:val="008B0D7D"/>
    <w:rsid w:val="008B2DFD"/>
    <w:rsid w:val="008C00E8"/>
    <w:rsid w:val="008C40F3"/>
    <w:rsid w:val="008E2EA4"/>
    <w:rsid w:val="008E6D0A"/>
    <w:rsid w:val="008F36FB"/>
    <w:rsid w:val="0090459F"/>
    <w:rsid w:val="00944DDB"/>
    <w:rsid w:val="0094701D"/>
    <w:rsid w:val="00953458"/>
    <w:rsid w:val="009774DC"/>
    <w:rsid w:val="00981121"/>
    <w:rsid w:val="009827C2"/>
    <w:rsid w:val="009858ED"/>
    <w:rsid w:val="009A489C"/>
    <w:rsid w:val="009B704E"/>
    <w:rsid w:val="009D6143"/>
    <w:rsid w:val="009D7190"/>
    <w:rsid w:val="009D7F71"/>
    <w:rsid w:val="009E3486"/>
    <w:rsid w:val="009E3FDE"/>
    <w:rsid w:val="009E6379"/>
    <w:rsid w:val="009F3881"/>
    <w:rsid w:val="009F4E10"/>
    <w:rsid w:val="00A00890"/>
    <w:rsid w:val="00A12421"/>
    <w:rsid w:val="00A32BF4"/>
    <w:rsid w:val="00A34437"/>
    <w:rsid w:val="00A369C4"/>
    <w:rsid w:val="00A77D53"/>
    <w:rsid w:val="00A905AA"/>
    <w:rsid w:val="00AC62B6"/>
    <w:rsid w:val="00AC79EC"/>
    <w:rsid w:val="00AD4408"/>
    <w:rsid w:val="00AD6463"/>
    <w:rsid w:val="00AE125B"/>
    <w:rsid w:val="00AE34ED"/>
    <w:rsid w:val="00B025B0"/>
    <w:rsid w:val="00B042DF"/>
    <w:rsid w:val="00B06047"/>
    <w:rsid w:val="00B10092"/>
    <w:rsid w:val="00B13955"/>
    <w:rsid w:val="00B20D80"/>
    <w:rsid w:val="00B2588B"/>
    <w:rsid w:val="00B345E8"/>
    <w:rsid w:val="00B34EA5"/>
    <w:rsid w:val="00B375A0"/>
    <w:rsid w:val="00B50FE6"/>
    <w:rsid w:val="00B64797"/>
    <w:rsid w:val="00B72212"/>
    <w:rsid w:val="00B742E4"/>
    <w:rsid w:val="00B87492"/>
    <w:rsid w:val="00B97292"/>
    <w:rsid w:val="00BA377E"/>
    <w:rsid w:val="00BC0E71"/>
    <w:rsid w:val="00BE56A2"/>
    <w:rsid w:val="00BF79A5"/>
    <w:rsid w:val="00C016D2"/>
    <w:rsid w:val="00C01E9F"/>
    <w:rsid w:val="00C0234B"/>
    <w:rsid w:val="00C02569"/>
    <w:rsid w:val="00C13926"/>
    <w:rsid w:val="00C20C17"/>
    <w:rsid w:val="00C33B32"/>
    <w:rsid w:val="00C363F1"/>
    <w:rsid w:val="00C444FD"/>
    <w:rsid w:val="00C45C94"/>
    <w:rsid w:val="00C46B89"/>
    <w:rsid w:val="00C474B7"/>
    <w:rsid w:val="00C522C0"/>
    <w:rsid w:val="00C634BB"/>
    <w:rsid w:val="00C6511A"/>
    <w:rsid w:val="00C65CF0"/>
    <w:rsid w:val="00C70756"/>
    <w:rsid w:val="00C71195"/>
    <w:rsid w:val="00C80A4B"/>
    <w:rsid w:val="00C81D8D"/>
    <w:rsid w:val="00C82074"/>
    <w:rsid w:val="00C861B6"/>
    <w:rsid w:val="00C911AF"/>
    <w:rsid w:val="00C960ED"/>
    <w:rsid w:val="00CA51E1"/>
    <w:rsid w:val="00CB20EF"/>
    <w:rsid w:val="00CB3A5A"/>
    <w:rsid w:val="00CB4249"/>
    <w:rsid w:val="00CB4670"/>
    <w:rsid w:val="00CD170A"/>
    <w:rsid w:val="00CD4AEF"/>
    <w:rsid w:val="00CE1816"/>
    <w:rsid w:val="00CE20BF"/>
    <w:rsid w:val="00D13C7F"/>
    <w:rsid w:val="00D1711F"/>
    <w:rsid w:val="00D17214"/>
    <w:rsid w:val="00D31A80"/>
    <w:rsid w:val="00D32971"/>
    <w:rsid w:val="00D45E05"/>
    <w:rsid w:val="00D47E4A"/>
    <w:rsid w:val="00D55062"/>
    <w:rsid w:val="00D671DA"/>
    <w:rsid w:val="00D8242B"/>
    <w:rsid w:val="00D904CF"/>
    <w:rsid w:val="00D93153"/>
    <w:rsid w:val="00DA1068"/>
    <w:rsid w:val="00DA30E7"/>
    <w:rsid w:val="00DA5594"/>
    <w:rsid w:val="00DA6696"/>
    <w:rsid w:val="00DD0AFE"/>
    <w:rsid w:val="00DD3FBD"/>
    <w:rsid w:val="00DE0B9B"/>
    <w:rsid w:val="00DE52A0"/>
    <w:rsid w:val="00DF203A"/>
    <w:rsid w:val="00DF2FB7"/>
    <w:rsid w:val="00E0455F"/>
    <w:rsid w:val="00E207F4"/>
    <w:rsid w:val="00E443D7"/>
    <w:rsid w:val="00E53A35"/>
    <w:rsid w:val="00E64929"/>
    <w:rsid w:val="00E72461"/>
    <w:rsid w:val="00E7261C"/>
    <w:rsid w:val="00E72DBE"/>
    <w:rsid w:val="00E87A8D"/>
    <w:rsid w:val="00EB7493"/>
    <w:rsid w:val="00EE473C"/>
    <w:rsid w:val="00EF7E0E"/>
    <w:rsid w:val="00F04C90"/>
    <w:rsid w:val="00F05DE7"/>
    <w:rsid w:val="00F16CC5"/>
    <w:rsid w:val="00F30D94"/>
    <w:rsid w:val="00F3585D"/>
    <w:rsid w:val="00F4114D"/>
    <w:rsid w:val="00F416F9"/>
    <w:rsid w:val="00F52684"/>
    <w:rsid w:val="00F60053"/>
    <w:rsid w:val="00F77427"/>
    <w:rsid w:val="00FA35A3"/>
    <w:rsid w:val="00FA5EC3"/>
    <w:rsid w:val="00FA62E0"/>
    <w:rsid w:val="00FC0BC3"/>
    <w:rsid w:val="00FC228E"/>
    <w:rsid w:val="00FC7395"/>
    <w:rsid w:val="00FD1621"/>
    <w:rsid w:val="00FD69B4"/>
    <w:rsid w:val="00FD7D32"/>
    <w:rsid w:val="00FE7360"/>
    <w:rsid w:val="00FE790C"/>
    <w:rsid w:val="00FF3C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D53C24"/>
  <w15:chartTrackingRefBased/>
  <w15:docId w15:val="{2D422CDB-DC06-40D2-9B0C-4382C7E5E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qFormat="1"/>
    <w:lsdException w:name="heading 7" w:semiHidden="1" w:qFormat="1"/>
    <w:lsdException w:name="heading 8" w:semiHidden="1" w:qFormat="1"/>
    <w:lsdException w:name="heading 9" w:uiPriority="1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lsdException w:name="toc 8" w:uiPriority="39"/>
    <w:lsdException w:name="toc 9" w:semiHidden="1" w:uiPriority="39"/>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9"/>
    <w:lsdException w:name="List Bullet 3" w:uiPriority="19"/>
    <w:lsdException w:name="List Bullet 4" w:uiPriority="19"/>
    <w:lsdException w:name="List Bullet 5" w:uiPriority="19"/>
    <w:lsdException w:name="List Number 2" w:uiPriority="19"/>
    <w:lsdException w:name="List Number 3" w:uiPriority="19"/>
    <w:lsdException w:name="List Number 4" w:uiPriority="19"/>
    <w:lsdException w:name="List Number 5" w:uiPriority="19"/>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15"/>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41C"/>
    <w:pPr>
      <w:spacing w:after="0" w:line="240" w:lineRule="auto"/>
    </w:pPr>
    <w:rPr>
      <w:sz w:val="20"/>
    </w:rPr>
  </w:style>
  <w:style w:type="paragraph" w:styleId="Heading1">
    <w:name w:val="heading 1"/>
    <w:basedOn w:val="Normal"/>
    <w:next w:val="BodyText"/>
    <w:link w:val="Heading1Char"/>
    <w:uiPriority w:val="1"/>
    <w:qFormat/>
    <w:rsid w:val="00944DDB"/>
    <w:pPr>
      <w:keepNext/>
      <w:keepLines/>
      <w:spacing w:before="360" w:after="240"/>
      <w:outlineLvl w:val="0"/>
    </w:pPr>
    <w:rPr>
      <w:rFonts w:asciiTheme="majorHAnsi" w:eastAsiaTheme="majorEastAsia" w:hAnsiTheme="majorHAnsi" w:cstheme="majorBidi"/>
      <w:color w:val="51247A" w:themeColor="accent1"/>
      <w:sz w:val="36"/>
      <w:szCs w:val="32"/>
    </w:rPr>
  </w:style>
  <w:style w:type="paragraph" w:styleId="Heading2">
    <w:name w:val="heading 2"/>
    <w:basedOn w:val="Normal"/>
    <w:next w:val="BodyText"/>
    <w:link w:val="Heading2Char"/>
    <w:uiPriority w:val="1"/>
    <w:qFormat/>
    <w:rsid w:val="00944DDB"/>
    <w:pPr>
      <w:keepNext/>
      <w:keepLines/>
      <w:spacing w:before="240" w:after="120"/>
      <w:outlineLvl w:val="1"/>
    </w:pPr>
    <w:rPr>
      <w:rFonts w:asciiTheme="majorHAnsi" w:eastAsiaTheme="majorEastAsia" w:hAnsiTheme="majorHAnsi" w:cstheme="majorBidi"/>
      <w:b/>
      <w:color w:val="51247A" w:themeColor="accent1"/>
      <w:sz w:val="28"/>
      <w:szCs w:val="26"/>
    </w:rPr>
  </w:style>
  <w:style w:type="paragraph" w:styleId="Heading3">
    <w:name w:val="heading 3"/>
    <w:basedOn w:val="Normal"/>
    <w:next w:val="BodyText"/>
    <w:link w:val="Heading3Char"/>
    <w:uiPriority w:val="1"/>
    <w:qFormat/>
    <w:rsid w:val="00944DDB"/>
    <w:pPr>
      <w:keepNext/>
      <w:keepLines/>
      <w:spacing w:before="240" w:after="120"/>
      <w:outlineLvl w:val="2"/>
    </w:pPr>
    <w:rPr>
      <w:rFonts w:asciiTheme="majorHAnsi" w:eastAsiaTheme="majorEastAsia" w:hAnsiTheme="majorHAnsi" w:cstheme="majorBidi"/>
      <w:color w:val="51247A" w:themeColor="accent1"/>
      <w:sz w:val="24"/>
      <w:szCs w:val="24"/>
    </w:rPr>
  </w:style>
  <w:style w:type="paragraph" w:styleId="Heading4">
    <w:name w:val="heading 4"/>
    <w:basedOn w:val="Normal"/>
    <w:next w:val="BodyText"/>
    <w:link w:val="Heading4Char"/>
    <w:uiPriority w:val="1"/>
    <w:qFormat/>
    <w:rsid w:val="00944DDB"/>
    <w:pPr>
      <w:keepNext/>
      <w:keepLines/>
      <w:spacing w:before="240" w:after="120"/>
      <w:outlineLvl w:val="3"/>
    </w:pPr>
    <w:rPr>
      <w:rFonts w:asciiTheme="majorHAnsi" w:eastAsiaTheme="majorEastAsia" w:hAnsiTheme="majorHAnsi" w:cstheme="majorBidi"/>
      <w:b/>
      <w:iCs/>
      <w:color w:val="51247A" w:themeColor="accent1"/>
    </w:rPr>
  </w:style>
  <w:style w:type="paragraph" w:styleId="Heading5">
    <w:name w:val="heading 5"/>
    <w:basedOn w:val="Normal"/>
    <w:next w:val="BodyText"/>
    <w:link w:val="Heading5Char"/>
    <w:uiPriority w:val="1"/>
    <w:qFormat/>
    <w:rsid w:val="00944DDB"/>
    <w:pPr>
      <w:keepNext/>
      <w:keepLines/>
      <w:spacing w:before="240" w:after="120"/>
      <w:outlineLvl w:val="4"/>
    </w:pPr>
    <w:rPr>
      <w:rFonts w:asciiTheme="majorHAnsi" w:eastAsiaTheme="majorEastAsia" w:hAnsiTheme="majorHAnsi" w:cstheme="majorBidi"/>
      <w:i/>
      <w:color w:val="51247A" w:themeColor="accent1"/>
    </w:rPr>
  </w:style>
  <w:style w:type="paragraph" w:styleId="Heading9">
    <w:name w:val="heading 9"/>
    <w:aliases w:val="Appendix H11"/>
    <w:basedOn w:val="Normal"/>
    <w:next w:val="BodyText"/>
    <w:link w:val="Heading9Char"/>
    <w:uiPriority w:val="12"/>
    <w:semiHidden/>
    <w:qFormat/>
    <w:rsid w:val="00C474B7"/>
    <w:pPr>
      <w:pageBreakBefore/>
      <w:numPr>
        <w:numId w:val="14"/>
      </w:numPr>
      <w:outlineLvl w:val="8"/>
    </w:pPr>
    <w:rPr>
      <w:b/>
      <w:iCs/>
      <w:color w:val="51247A" w:themeColor="accent1"/>
      <w:sz w:val="6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0">
    <w:name w:val="List Paragraph"/>
    <w:basedOn w:val="BodyText"/>
    <w:uiPriority w:val="34"/>
    <w:qFormat/>
    <w:rsid w:val="005E7363"/>
    <w:pPr>
      <w:ind w:left="425"/>
    </w:pPr>
  </w:style>
  <w:style w:type="paragraph" w:customStyle="1" w:styleId="ListParagraph2">
    <w:name w:val="List Paragraph 2"/>
    <w:basedOn w:val="ListParagraph0"/>
    <w:uiPriority w:val="19"/>
    <w:rsid w:val="005E7363"/>
    <w:pPr>
      <w:numPr>
        <w:ilvl w:val="1"/>
      </w:numPr>
      <w:ind w:left="425"/>
    </w:pPr>
  </w:style>
  <w:style w:type="paragraph" w:customStyle="1" w:styleId="ListParagraph3">
    <w:name w:val="List Paragraph 3"/>
    <w:basedOn w:val="ListParagraph0"/>
    <w:uiPriority w:val="19"/>
    <w:rsid w:val="005E7363"/>
    <w:pPr>
      <w:numPr>
        <w:ilvl w:val="2"/>
      </w:numPr>
      <w:ind w:left="425"/>
    </w:pPr>
  </w:style>
  <w:style w:type="paragraph" w:customStyle="1" w:styleId="ListParagraph4">
    <w:name w:val="List Paragraph 4"/>
    <w:basedOn w:val="ListParagraph0"/>
    <w:uiPriority w:val="19"/>
    <w:rsid w:val="005E7363"/>
    <w:pPr>
      <w:numPr>
        <w:ilvl w:val="3"/>
      </w:numPr>
      <w:ind w:left="425"/>
    </w:pPr>
  </w:style>
  <w:style w:type="paragraph" w:customStyle="1" w:styleId="ListParagraph5">
    <w:name w:val="List Paragraph 5"/>
    <w:basedOn w:val="ListParagraph0"/>
    <w:uiPriority w:val="19"/>
    <w:rsid w:val="005E7363"/>
    <w:pPr>
      <w:numPr>
        <w:ilvl w:val="4"/>
      </w:numPr>
      <w:ind w:left="425"/>
    </w:pPr>
  </w:style>
  <w:style w:type="character" w:customStyle="1" w:styleId="Heading1Char">
    <w:name w:val="Heading 1 Char"/>
    <w:basedOn w:val="DefaultParagraphFont"/>
    <w:link w:val="Heading1"/>
    <w:uiPriority w:val="1"/>
    <w:rsid w:val="00944DDB"/>
    <w:rPr>
      <w:rFonts w:asciiTheme="majorHAnsi" w:eastAsiaTheme="majorEastAsia" w:hAnsiTheme="majorHAnsi" w:cstheme="majorBidi"/>
      <w:color w:val="51247A" w:themeColor="accent1"/>
      <w:sz w:val="36"/>
      <w:szCs w:val="32"/>
    </w:rPr>
  </w:style>
  <w:style w:type="paragraph" w:customStyle="1" w:styleId="NbrHeading1">
    <w:name w:val="Nbr Heading 1"/>
    <w:basedOn w:val="Heading1"/>
    <w:next w:val="BodyText"/>
    <w:uiPriority w:val="1"/>
    <w:qFormat/>
    <w:rsid w:val="00834296"/>
    <w:pPr>
      <w:numPr>
        <w:numId w:val="6"/>
      </w:numPr>
    </w:pPr>
  </w:style>
  <w:style w:type="character" w:customStyle="1" w:styleId="Heading2Char">
    <w:name w:val="Heading 2 Char"/>
    <w:basedOn w:val="DefaultParagraphFont"/>
    <w:link w:val="Heading2"/>
    <w:uiPriority w:val="1"/>
    <w:rsid w:val="00944DDB"/>
    <w:rPr>
      <w:rFonts w:asciiTheme="majorHAnsi" w:eastAsiaTheme="majorEastAsia" w:hAnsiTheme="majorHAnsi" w:cstheme="majorBidi"/>
      <w:b/>
      <w:color w:val="51247A" w:themeColor="accent1"/>
      <w:sz w:val="28"/>
      <w:szCs w:val="26"/>
    </w:rPr>
  </w:style>
  <w:style w:type="paragraph" w:customStyle="1" w:styleId="NbrHeading2">
    <w:name w:val="Nbr Heading 2"/>
    <w:basedOn w:val="Heading2"/>
    <w:next w:val="BodyText"/>
    <w:uiPriority w:val="1"/>
    <w:qFormat/>
    <w:rsid w:val="00834296"/>
    <w:pPr>
      <w:numPr>
        <w:ilvl w:val="1"/>
        <w:numId w:val="6"/>
      </w:numPr>
    </w:pPr>
  </w:style>
  <w:style w:type="character" w:customStyle="1" w:styleId="Heading3Char">
    <w:name w:val="Heading 3 Char"/>
    <w:basedOn w:val="DefaultParagraphFont"/>
    <w:link w:val="Heading3"/>
    <w:uiPriority w:val="1"/>
    <w:rsid w:val="00944DDB"/>
    <w:rPr>
      <w:rFonts w:asciiTheme="majorHAnsi" w:eastAsiaTheme="majorEastAsia" w:hAnsiTheme="majorHAnsi" w:cstheme="majorBidi"/>
      <w:color w:val="51247A" w:themeColor="accent1"/>
      <w:sz w:val="24"/>
      <w:szCs w:val="24"/>
    </w:rPr>
  </w:style>
  <w:style w:type="paragraph" w:customStyle="1" w:styleId="NbrHeading3">
    <w:name w:val="Nbr Heading 3"/>
    <w:basedOn w:val="Heading3"/>
    <w:next w:val="BodyText"/>
    <w:uiPriority w:val="1"/>
    <w:qFormat/>
    <w:rsid w:val="00834296"/>
    <w:pPr>
      <w:numPr>
        <w:ilvl w:val="2"/>
        <w:numId w:val="6"/>
      </w:numPr>
    </w:pPr>
  </w:style>
  <w:style w:type="character" w:customStyle="1" w:styleId="Heading4Char">
    <w:name w:val="Heading 4 Char"/>
    <w:basedOn w:val="DefaultParagraphFont"/>
    <w:link w:val="Heading4"/>
    <w:uiPriority w:val="1"/>
    <w:rsid w:val="00944DDB"/>
    <w:rPr>
      <w:rFonts w:asciiTheme="majorHAnsi" w:eastAsiaTheme="majorEastAsia" w:hAnsiTheme="majorHAnsi" w:cstheme="majorBidi"/>
      <w:b/>
      <w:iCs/>
      <w:color w:val="51247A" w:themeColor="accent1"/>
    </w:rPr>
  </w:style>
  <w:style w:type="paragraph" w:customStyle="1" w:styleId="NbrHeading4">
    <w:name w:val="Nbr Heading 4"/>
    <w:basedOn w:val="Heading4"/>
    <w:next w:val="BodyText"/>
    <w:uiPriority w:val="1"/>
    <w:qFormat/>
    <w:rsid w:val="00834296"/>
    <w:pPr>
      <w:numPr>
        <w:ilvl w:val="3"/>
        <w:numId w:val="6"/>
      </w:numPr>
    </w:pPr>
  </w:style>
  <w:style w:type="character" w:customStyle="1" w:styleId="Heading5Char">
    <w:name w:val="Heading 5 Char"/>
    <w:basedOn w:val="DefaultParagraphFont"/>
    <w:link w:val="Heading5"/>
    <w:uiPriority w:val="1"/>
    <w:rsid w:val="00944DDB"/>
    <w:rPr>
      <w:rFonts w:asciiTheme="majorHAnsi" w:eastAsiaTheme="majorEastAsia" w:hAnsiTheme="majorHAnsi" w:cstheme="majorBidi"/>
      <w:i/>
      <w:color w:val="51247A" w:themeColor="accent1"/>
    </w:rPr>
  </w:style>
  <w:style w:type="paragraph" w:customStyle="1" w:styleId="NbrHeading5">
    <w:name w:val="Nbr Heading 5"/>
    <w:basedOn w:val="Heading5"/>
    <w:next w:val="BodyText"/>
    <w:uiPriority w:val="1"/>
    <w:qFormat/>
    <w:rsid w:val="00834296"/>
    <w:pPr>
      <w:numPr>
        <w:ilvl w:val="4"/>
        <w:numId w:val="6"/>
      </w:numPr>
    </w:pPr>
  </w:style>
  <w:style w:type="paragraph" w:styleId="Caption">
    <w:name w:val="caption"/>
    <w:basedOn w:val="Normal"/>
    <w:next w:val="FigureStyle"/>
    <w:uiPriority w:val="6"/>
    <w:qFormat/>
    <w:rsid w:val="00416FF4"/>
    <w:pPr>
      <w:keepNext/>
      <w:tabs>
        <w:tab w:val="left" w:pos="1134"/>
      </w:tabs>
      <w:spacing w:before="240" w:after="120"/>
      <w:ind w:left="1134" w:hanging="1134"/>
    </w:pPr>
    <w:rPr>
      <w:i/>
      <w:iCs/>
      <w:color w:val="44546A" w:themeColor="text2"/>
      <w:szCs w:val="18"/>
    </w:rPr>
  </w:style>
  <w:style w:type="paragraph" w:customStyle="1" w:styleId="TableCaption">
    <w:name w:val="Table Caption"/>
    <w:basedOn w:val="BodyText"/>
    <w:next w:val="BodyText"/>
    <w:uiPriority w:val="6"/>
    <w:qFormat/>
    <w:rsid w:val="00416FF4"/>
    <w:pPr>
      <w:keepNext/>
      <w:tabs>
        <w:tab w:val="left" w:pos="1134"/>
      </w:tabs>
      <w:spacing w:before="240" w:line="240" w:lineRule="auto"/>
      <w:ind w:left="1134" w:hanging="1134"/>
    </w:pPr>
    <w:rPr>
      <w:i/>
      <w:color w:val="44546A" w:themeColor="text2"/>
    </w:rPr>
  </w:style>
  <w:style w:type="character" w:styleId="PlaceholderText">
    <w:name w:val="Placeholder Text"/>
    <w:basedOn w:val="DefaultParagraphFont"/>
    <w:uiPriority w:val="99"/>
    <w:semiHidden/>
    <w:rsid w:val="00834296"/>
    <w:rPr>
      <w:color w:val="808080"/>
    </w:rPr>
  </w:style>
  <w:style w:type="paragraph" w:styleId="BodyText">
    <w:name w:val="Body Text"/>
    <w:basedOn w:val="Normal"/>
    <w:link w:val="BodyTextChar"/>
    <w:qFormat/>
    <w:rsid w:val="00416FF4"/>
    <w:pPr>
      <w:spacing w:before="120" w:after="120" w:line="260" w:lineRule="atLeast"/>
    </w:pPr>
  </w:style>
  <w:style w:type="character" w:customStyle="1" w:styleId="BodyTextChar">
    <w:name w:val="Body Text Char"/>
    <w:basedOn w:val="DefaultParagraphFont"/>
    <w:link w:val="BodyText"/>
    <w:rsid w:val="00416FF4"/>
    <w:rPr>
      <w:sz w:val="20"/>
    </w:rPr>
  </w:style>
  <w:style w:type="paragraph" w:customStyle="1" w:styleId="FigureStyle">
    <w:name w:val="Figure Style"/>
    <w:basedOn w:val="Normal"/>
    <w:next w:val="BodyText"/>
    <w:uiPriority w:val="6"/>
    <w:qFormat/>
    <w:rsid w:val="00834296"/>
    <w:pPr>
      <w:spacing w:before="120" w:after="240"/>
      <w:jc w:val="center"/>
    </w:pPr>
  </w:style>
  <w:style w:type="paragraph" w:styleId="ListBullet0">
    <w:name w:val="List Bullet"/>
    <w:basedOn w:val="BodyText"/>
    <w:uiPriority w:val="2"/>
    <w:qFormat/>
    <w:rsid w:val="001E544B"/>
    <w:pPr>
      <w:numPr>
        <w:numId w:val="11"/>
      </w:numPr>
    </w:pPr>
  </w:style>
  <w:style w:type="numbering" w:customStyle="1" w:styleId="ListBullet">
    <w:name w:val="List_Bullet"/>
    <w:uiPriority w:val="99"/>
    <w:rsid w:val="001E544B"/>
    <w:pPr>
      <w:numPr>
        <w:numId w:val="1"/>
      </w:numPr>
    </w:pPr>
  </w:style>
  <w:style w:type="paragraph" w:customStyle="1" w:styleId="ListBullet6">
    <w:name w:val="List Bullet 6"/>
    <w:basedOn w:val="ListBullet0"/>
    <w:uiPriority w:val="19"/>
    <w:rsid w:val="006C0E44"/>
    <w:pPr>
      <w:numPr>
        <w:ilvl w:val="5"/>
      </w:numPr>
    </w:pPr>
  </w:style>
  <w:style w:type="paragraph" w:styleId="ListBullet2">
    <w:name w:val="List Bullet 2"/>
    <w:basedOn w:val="ListBullet0"/>
    <w:uiPriority w:val="19"/>
    <w:rsid w:val="006C0E44"/>
    <w:pPr>
      <w:numPr>
        <w:ilvl w:val="1"/>
      </w:numPr>
    </w:pPr>
  </w:style>
  <w:style w:type="paragraph" w:styleId="ListBullet3">
    <w:name w:val="List Bullet 3"/>
    <w:basedOn w:val="ListBullet0"/>
    <w:uiPriority w:val="19"/>
    <w:rsid w:val="006C0E44"/>
    <w:pPr>
      <w:numPr>
        <w:ilvl w:val="2"/>
      </w:numPr>
    </w:pPr>
  </w:style>
  <w:style w:type="paragraph" w:styleId="ListBullet4">
    <w:name w:val="List Bullet 4"/>
    <w:basedOn w:val="ListBullet0"/>
    <w:uiPriority w:val="19"/>
    <w:rsid w:val="006C0E44"/>
    <w:pPr>
      <w:numPr>
        <w:ilvl w:val="3"/>
      </w:numPr>
    </w:pPr>
  </w:style>
  <w:style w:type="paragraph" w:styleId="ListBullet5">
    <w:name w:val="List Bullet 5"/>
    <w:basedOn w:val="ListBullet0"/>
    <w:uiPriority w:val="19"/>
    <w:rsid w:val="006C0E44"/>
    <w:pPr>
      <w:numPr>
        <w:ilvl w:val="4"/>
      </w:numPr>
    </w:pPr>
  </w:style>
  <w:style w:type="paragraph" w:styleId="ListNumber0">
    <w:name w:val="List Number"/>
    <w:basedOn w:val="BodyText"/>
    <w:uiPriority w:val="2"/>
    <w:qFormat/>
    <w:rsid w:val="00834296"/>
    <w:pPr>
      <w:numPr>
        <w:numId w:val="2"/>
      </w:numPr>
    </w:pPr>
  </w:style>
  <w:style w:type="paragraph" w:customStyle="1" w:styleId="ListNumber6">
    <w:name w:val="List Number 6"/>
    <w:basedOn w:val="ListNumber0"/>
    <w:uiPriority w:val="19"/>
    <w:rsid w:val="00834296"/>
    <w:pPr>
      <w:numPr>
        <w:ilvl w:val="5"/>
      </w:numPr>
    </w:pPr>
  </w:style>
  <w:style w:type="paragraph" w:customStyle="1" w:styleId="ListParagraph6">
    <w:name w:val="List Paragraph 6"/>
    <w:basedOn w:val="ListParagraph0"/>
    <w:uiPriority w:val="19"/>
    <w:rsid w:val="005E7363"/>
    <w:pPr>
      <w:numPr>
        <w:ilvl w:val="5"/>
      </w:numPr>
      <w:ind w:left="425"/>
    </w:pPr>
  </w:style>
  <w:style w:type="paragraph" w:styleId="ListNumber2">
    <w:name w:val="List Number 2"/>
    <w:basedOn w:val="ListNumber0"/>
    <w:uiPriority w:val="19"/>
    <w:rsid w:val="00834296"/>
    <w:pPr>
      <w:numPr>
        <w:ilvl w:val="1"/>
      </w:numPr>
    </w:pPr>
  </w:style>
  <w:style w:type="paragraph" w:styleId="ListNumber3">
    <w:name w:val="List Number 3"/>
    <w:basedOn w:val="ListNumber0"/>
    <w:uiPriority w:val="19"/>
    <w:rsid w:val="00834296"/>
    <w:pPr>
      <w:numPr>
        <w:ilvl w:val="2"/>
      </w:numPr>
    </w:pPr>
  </w:style>
  <w:style w:type="paragraph" w:styleId="ListNumber4">
    <w:name w:val="List Number 4"/>
    <w:basedOn w:val="ListNumber0"/>
    <w:uiPriority w:val="19"/>
    <w:rsid w:val="00834296"/>
    <w:pPr>
      <w:numPr>
        <w:ilvl w:val="3"/>
      </w:numPr>
    </w:pPr>
  </w:style>
  <w:style w:type="paragraph" w:styleId="ListNumber5">
    <w:name w:val="List Number 5"/>
    <w:basedOn w:val="ListNumber0"/>
    <w:uiPriority w:val="19"/>
    <w:rsid w:val="00834296"/>
    <w:pPr>
      <w:numPr>
        <w:ilvl w:val="4"/>
      </w:numPr>
    </w:pPr>
  </w:style>
  <w:style w:type="numbering" w:customStyle="1" w:styleId="ListNumber">
    <w:name w:val="List_Number"/>
    <w:uiPriority w:val="99"/>
    <w:rsid w:val="00834296"/>
    <w:pPr>
      <w:numPr>
        <w:numId w:val="2"/>
      </w:numPr>
    </w:pPr>
  </w:style>
  <w:style w:type="numbering" w:customStyle="1" w:styleId="ListParagraph">
    <w:name w:val="List_Paragraph"/>
    <w:uiPriority w:val="99"/>
    <w:rsid w:val="005E7363"/>
    <w:pPr>
      <w:numPr>
        <w:numId w:val="3"/>
      </w:numPr>
    </w:pPr>
  </w:style>
  <w:style w:type="paragraph" w:customStyle="1" w:styleId="ListAlpha0">
    <w:name w:val="List Alpha"/>
    <w:basedOn w:val="BodyText"/>
    <w:uiPriority w:val="2"/>
    <w:qFormat/>
    <w:rsid w:val="007C38B8"/>
    <w:pPr>
      <w:numPr>
        <w:numId w:val="4"/>
      </w:numPr>
    </w:pPr>
  </w:style>
  <w:style w:type="paragraph" w:customStyle="1" w:styleId="ListAlpha2">
    <w:name w:val="List Alpha 2"/>
    <w:basedOn w:val="ListAlpha0"/>
    <w:uiPriority w:val="19"/>
    <w:rsid w:val="007C38B8"/>
    <w:pPr>
      <w:numPr>
        <w:ilvl w:val="1"/>
      </w:numPr>
    </w:pPr>
  </w:style>
  <w:style w:type="paragraph" w:customStyle="1" w:styleId="ListAlpha3">
    <w:name w:val="List Alpha 3"/>
    <w:basedOn w:val="ListAlpha0"/>
    <w:uiPriority w:val="19"/>
    <w:rsid w:val="007C38B8"/>
    <w:pPr>
      <w:numPr>
        <w:ilvl w:val="2"/>
      </w:numPr>
    </w:pPr>
  </w:style>
  <w:style w:type="paragraph" w:customStyle="1" w:styleId="ListAlpha4">
    <w:name w:val="List Alpha 4"/>
    <w:basedOn w:val="ListAlpha0"/>
    <w:uiPriority w:val="19"/>
    <w:rsid w:val="007C38B8"/>
    <w:pPr>
      <w:numPr>
        <w:ilvl w:val="3"/>
      </w:numPr>
    </w:pPr>
  </w:style>
  <w:style w:type="paragraph" w:customStyle="1" w:styleId="ListAlpha5">
    <w:name w:val="List Alpha 5"/>
    <w:basedOn w:val="ListAlpha0"/>
    <w:uiPriority w:val="19"/>
    <w:rsid w:val="007C38B8"/>
    <w:pPr>
      <w:numPr>
        <w:ilvl w:val="4"/>
      </w:numPr>
    </w:pPr>
  </w:style>
  <w:style w:type="paragraph" w:customStyle="1" w:styleId="ListAlpha6">
    <w:name w:val="List Alpha 6"/>
    <w:basedOn w:val="ListAlpha0"/>
    <w:uiPriority w:val="19"/>
    <w:rsid w:val="007C38B8"/>
    <w:pPr>
      <w:numPr>
        <w:ilvl w:val="5"/>
      </w:numPr>
    </w:pPr>
  </w:style>
  <w:style w:type="numbering" w:customStyle="1" w:styleId="ListAlpha">
    <w:name w:val="List_Alpha"/>
    <w:uiPriority w:val="99"/>
    <w:rsid w:val="007C38B8"/>
    <w:pPr>
      <w:numPr>
        <w:numId w:val="4"/>
      </w:numPr>
    </w:pPr>
  </w:style>
  <w:style w:type="numbering" w:customStyle="1" w:styleId="ListNbrHeading">
    <w:name w:val="List_NbrHeading"/>
    <w:uiPriority w:val="99"/>
    <w:rsid w:val="005E7363"/>
    <w:pPr>
      <w:numPr>
        <w:numId w:val="6"/>
      </w:numPr>
    </w:pPr>
  </w:style>
  <w:style w:type="paragraph" w:styleId="Title">
    <w:name w:val="Title"/>
    <w:basedOn w:val="Normal"/>
    <w:next w:val="BodyText"/>
    <w:link w:val="TitleChar"/>
    <w:uiPriority w:val="10"/>
    <w:semiHidden/>
    <w:rsid w:val="005D4250"/>
    <w:rPr>
      <w:rFonts w:asciiTheme="majorHAnsi" w:eastAsiaTheme="majorEastAsia" w:hAnsiTheme="majorHAnsi" w:cstheme="majorBidi"/>
      <w:b/>
      <w:color w:val="51247A" w:themeColor="accent1"/>
      <w:sz w:val="72"/>
      <w:szCs w:val="56"/>
    </w:rPr>
  </w:style>
  <w:style w:type="character" w:customStyle="1" w:styleId="TitleChar">
    <w:name w:val="Title Char"/>
    <w:basedOn w:val="DefaultParagraphFont"/>
    <w:link w:val="Title"/>
    <w:uiPriority w:val="10"/>
    <w:semiHidden/>
    <w:rsid w:val="0016241C"/>
    <w:rPr>
      <w:rFonts w:asciiTheme="majorHAnsi" w:eastAsiaTheme="majorEastAsia" w:hAnsiTheme="majorHAnsi" w:cstheme="majorBidi"/>
      <w:b/>
      <w:color w:val="51247A" w:themeColor="accent1"/>
      <w:sz w:val="72"/>
      <w:szCs w:val="56"/>
    </w:rPr>
  </w:style>
  <w:style w:type="paragraph" w:styleId="Subtitle">
    <w:name w:val="Subtitle"/>
    <w:basedOn w:val="Normal"/>
    <w:next w:val="BodyText"/>
    <w:link w:val="SubtitleChar"/>
    <w:uiPriority w:val="11"/>
    <w:semiHidden/>
    <w:rsid w:val="005D4250"/>
    <w:pPr>
      <w:numPr>
        <w:ilvl w:val="1"/>
      </w:numPr>
    </w:pPr>
    <w:rPr>
      <w:rFonts w:eastAsiaTheme="minorEastAsia"/>
      <w:color w:val="51247A" w:themeColor="accent1"/>
      <w:sz w:val="28"/>
    </w:rPr>
  </w:style>
  <w:style w:type="character" w:customStyle="1" w:styleId="SubtitleChar">
    <w:name w:val="Subtitle Char"/>
    <w:basedOn w:val="DefaultParagraphFont"/>
    <w:link w:val="Subtitle"/>
    <w:uiPriority w:val="11"/>
    <w:semiHidden/>
    <w:rsid w:val="0016241C"/>
    <w:rPr>
      <w:rFonts w:eastAsiaTheme="minorEastAsia"/>
      <w:color w:val="51247A" w:themeColor="accent1"/>
      <w:sz w:val="28"/>
    </w:rPr>
  </w:style>
  <w:style w:type="paragraph" w:styleId="TOCHeading">
    <w:name w:val="TOC Heading"/>
    <w:basedOn w:val="Normal"/>
    <w:next w:val="Normal"/>
    <w:uiPriority w:val="39"/>
    <w:semiHidden/>
    <w:rsid w:val="00C474B7"/>
    <w:pPr>
      <w:spacing w:before="360" w:after="240"/>
    </w:pPr>
    <w:rPr>
      <w:color w:val="51247A" w:themeColor="accent1"/>
      <w:sz w:val="36"/>
    </w:rPr>
  </w:style>
  <w:style w:type="paragraph" w:styleId="TOC4">
    <w:name w:val="toc 4"/>
    <w:basedOn w:val="TOC1"/>
    <w:next w:val="Normal"/>
    <w:uiPriority w:val="39"/>
    <w:semiHidden/>
    <w:rsid w:val="00670B05"/>
    <w:pPr>
      <w:tabs>
        <w:tab w:val="left" w:pos="851"/>
      </w:tabs>
      <w:ind w:left="851" w:hanging="851"/>
    </w:pPr>
  </w:style>
  <w:style w:type="paragraph" w:styleId="TOC5">
    <w:name w:val="toc 5"/>
    <w:basedOn w:val="TOC2"/>
    <w:next w:val="Normal"/>
    <w:uiPriority w:val="39"/>
    <w:semiHidden/>
    <w:rsid w:val="00670B05"/>
    <w:pPr>
      <w:tabs>
        <w:tab w:val="left" w:pos="851"/>
      </w:tabs>
      <w:ind w:left="851" w:hanging="851"/>
    </w:pPr>
  </w:style>
  <w:style w:type="paragraph" w:styleId="TOC1">
    <w:name w:val="toc 1"/>
    <w:basedOn w:val="Normal"/>
    <w:next w:val="Normal"/>
    <w:uiPriority w:val="39"/>
    <w:semiHidden/>
    <w:rsid w:val="00B742E4"/>
    <w:pPr>
      <w:tabs>
        <w:tab w:val="right" w:leader="dot" w:pos="9639"/>
      </w:tabs>
      <w:spacing w:before="120" w:after="60"/>
    </w:pPr>
    <w:rPr>
      <w:b/>
    </w:rPr>
  </w:style>
  <w:style w:type="paragraph" w:styleId="TOC6">
    <w:name w:val="toc 6"/>
    <w:basedOn w:val="TOC3"/>
    <w:next w:val="Normal"/>
    <w:uiPriority w:val="39"/>
    <w:semiHidden/>
    <w:rsid w:val="00670B05"/>
    <w:pPr>
      <w:tabs>
        <w:tab w:val="left" w:pos="851"/>
      </w:tabs>
      <w:ind w:left="851" w:hanging="851"/>
    </w:pPr>
  </w:style>
  <w:style w:type="paragraph" w:styleId="Quote">
    <w:name w:val="Quote"/>
    <w:basedOn w:val="BodyText"/>
    <w:next w:val="Normal"/>
    <w:link w:val="QuoteChar"/>
    <w:uiPriority w:val="8"/>
    <w:rsid w:val="00A34437"/>
    <w:pPr>
      <w:spacing w:before="240" w:after="240"/>
      <w:ind w:left="567" w:right="567"/>
    </w:pPr>
    <w:rPr>
      <w:i/>
      <w:iCs/>
      <w:color w:val="51247A" w:themeColor="accent1"/>
    </w:rPr>
  </w:style>
  <w:style w:type="paragraph" w:styleId="TOC2">
    <w:name w:val="toc 2"/>
    <w:basedOn w:val="Normal"/>
    <w:next w:val="Normal"/>
    <w:uiPriority w:val="39"/>
    <w:semiHidden/>
    <w:rsid w:val="00B742E4"/>
    <w:pPr>
      <w:tabs>
        <w:tab w:val="right" w:leader="dot" w:pos="9639"/>
      </w:tabs>
      <w:spacing w:before="60" w:after="60"/>
    </w:pPr>
  </w:style>
  <w:style w:type="paragraph" w:styleId="TOC3">
    <w:name w:val="toc 3"/>
    <w:basedOn w:val="Normal"/>
    <w:next w:val="Normal"/>
    <w:uiPriority w:val="39"/>
    <w:semiHidden/>
    <w:rsid w:val="00B742E4"/>
    <w:pPr>
      <w:tabs>
        <w:tab w:val="right" w:leader="dot" w:pos="9639"/>
      </w:tabs>
      <w:spacing w:before="20" w:after="20"/>
    </w:pPr>
  </w:style>
  <w:style w:type="character" w:customStyle="1" w:styleId="QuoteChar">
    <w:name w:val="Quote Char"/>
    <w:basedOn w:val="DefaultParagraphFont"/>
    <w:link w:val="Quote"/>
    <w:uiPriority w:val="8"/>
    <w:rsid w:val="00A34437"/>
    <w:rPr>
      <w:i/>
      <w:iCs/>
      <w:color w:val="51247A" w:themeColor="accent1"/>
    </w:rPr>
  </w:style>
  <w:style w:type="paragraph" w:styleId="Footer">
    <w:name w:val="footer"/>
    <w:basedOn w:val="Normal"/>
    <w:link w:val="FooterChar"/>
    <w:uiPriority w:val="99"/>
    <w:rsid w:val="0016241C"/>
    <w:pPr>
      <w:tabs>
        <w:tab w:val="left" w:pos="284"/>
      </w:tabs>
    </w:pPr>
    <w:rPr>
      <w:sz w:val="15"/>
    </w:rPr>
  </w:style>
  <w:style w:type="character" w:customStyle="1" w:styleId="FooterChar">
    <w:name w:val="Footer Char"/>
    <w:basedOn w:val="DefaultParagraphFont"/>
    <w:link w:val="Footer"/>
    <w:uiPriority w:val="99"/>
    <w:rsid w:val="0016241C"/>
    <w:rPr>
      <w:sz w:val="15"/>
    </w:rPr>
  </w:style>
  <w:style w:type="paragraph" w:styleId="Header">
    <w:name w:val="header"/>
    <w:basedOn w:val="Normal"/>
    <w:link w:val="HeaderChar"/>
    <w:uiPriority w:val="99"/>
    <w:rsid w:val="00C20C17"/>
    <w:rPr>
      <w:sz w:val="18"/>
    </w:rPr>
  </w:style>
  <w:style w:type="character" w:customStyle="1" w:styleId="HeaderChar">
    <w:name w:val="Header Char"/>
    <w:basedOn w:val="DefaultParagraphFont"/>
    <w:link w:val="Header"/>
    <w:uiPriority w:val="99"/>
    <w:rsid w:val="00C20C17"/>
    <w:rPr>
      <w:sz w:val="18"/>
    </w:rPr>
  </w:style>
  <w:style w:type="table" w:styleId="TableGrid">
    <w:name w:val="Table Grid"/>
    <w:aliases w:val="Table No Border"/>
    <w:basedOn w:val="TableNormal"/>
    <w:uiPriority w:val="39"/>
    <w:rsid w:val="00A34437"/>
    <w:pPr>
      <w:spacing w:after="0" w:line="240" w:lineRule="auto"/>
    </w:pPr>
    <w:tblPr>
      <w:tblCellMar>
        <w:left w:w="0" w:type="dxa"/>
        <w:right w:w="0" w:type="dxa"/>
      </w:tblCellMar>
    </w:tblPr>
  </w:style>
  <w:style w:type="table" w:customStyle="1" w:styleId="TableUQ">
    <w:name w:val="Table UQ"/>
    <w:basedOn w:val="TableNormal"/>
    <w:uiPriority w:val="99"/>
    <w:rsid w:val="009E3FDE"/>
    <w:pPr>
      <w:spacing w:after="0" w:line="240" w:lineRule="auto"/>
    </w:pPr>
    <w:tblPr>
      <w:tblStyleRowBandSize w:val="1"/>
      <w:tblStyleColBandSize w:val="1"/>
      <w:tblBorders>
        <w:top w:val="single" w:sz="4" w:space="0" w:color="51247A" w:themeColor="accent1"/>
        <w:bottom w:val="single" w:sz="4" w:space="0" w:color="51247A" w:themeColor="accent1"/>
        <w:insideH w:val="single" w:sz="4" w:space="0" w:color="51247A" w:themeColor="accent1"/>
      </w:tblBorders>
      <w:tblCellMar>
        <w:left w:w="0" w:type="dxa"/>
        <w:right w:w="0" w:type="dxa"/>
      </w:tblCellMar>
    </w:tblPr>
    <w:tblStylePr w:type="firstRow">
      <w:rPr>
        <w:color w:val="FFFFFF" w:themeColor="background1"/>
      </w:rPr>
      <w:tblPr/>
      <w:tcPr>
        <w:tcBorders>
          <w:top w:val="single" w:sz="4" w:space="0" w:color="51247A" w:themeColor="accent1"/>
          <w:left w:val="single" w:sz="4" w:space="0" w:color="51247A" w:themeColor="accent1"/>
          <w:bottom w:val="single" w:sz="4" w:space="0" w:color="51247A" w:themeColor="accent1"/>
          <w:right w:val="single" w:sz="4" w:space="0" w:color="51247A" w:themeColor="accent1"/>
          <w:insideH w:val="nil"/>
          <w:insideV w:val="single" w:sz="4" w:space="0" w:color="51247A" w:themeColor="accent1"/>
          <w:tl2br w:val="nil"/>
          <w:tr2bl w:val="nil"/>
        </w:tcBorders>
        <w:shd w:val="clear" w:color="auto" w:fill="51247A" w:themeFill="accent1"/>
      </w:tcPr>
    </w:tblStylePr>
    <w:tblStylePr w:type="lastRow">
      <w:tblPr/>
      <w:tcPr>
        <w:shd w:val="clear" w:color="auto" w:fill="F7F5F4" w:themeFill="accent6" w:themeFillTint="33"/>
      </w:tcPr>
    </w:tblStylePr>
    <w:tblStylePr w:type="firstCol">
      <w:rPr>
        <w:color w:val="FFFFFF" w:themeColor="background1"/>
      </w:rPr>
      <w:tblPr/>
      <w:tcPr>
        <w:tcBorders>
          <w:insideH w:val="single" w:sz="4" w:space="0" w:color="FFFFFF" w:themeColor="background1"/>
        </w:tcBorders>
        <w:shd w:val="clear" w:color="auto" w:fill="51247A" w:themeFill="accent1"/>
      </w:tcPr>
    </w:tblStylePr>
    <w:tblStylePr w:type="lastCol">
      <w:tblPr/>
      <w:tcPr>
        <w:shd w:val="clear" w:color="auto" w:fill="F7F5F4" w:themeFill="accent6" w:themeFillTint="33"/>
      </w:tcPr>
    </w:tblStylePr>
    <w:tblStylePr w:type="band2Vert">
      <w:tblPr/>
      <w:tcPr>
        <w:shd w:val="clear" w:color="auto" w:fill="F7F5F4" w:themeFill="accent6" w:themeFillTint="33"/>
      </w:tcPr>
    </w:tblStylePr>
    <w:tblStylePr w:type="band2Horz">
      <w:tblPr/>
      <w:tcPr>
        <w:shd w:val="clear" w:color="auto" w:fill="F7F5F4" w:themeFill="accent6" w:themeFillTint="33"/>
      </w:tcPr>
    </w:tblStylePr>
  </w:style>
  <w:style w:type="table" w:customStyle="1" w:styleId="TableUQLined">
    <w:name w:val="Table UQ Lined"/>
    <w:basedOn w:val="TableNormal"/>
    <w:uiPriority w:val="99"/>
    <w:rsid w:val="009E3FDE"/>
    <w:pPr>
      <w:spacing w:after="0" w:line="240" w:lineRule="auto"/>
    </w:pPr>
    <w:tblPr>
      <w:tblStyleRowBandSize w:val="1"/>
      <w:tblStyleColBandSize w:val="1"/>
      <w:tblBorders>
        <w:top w:val="single" w:sz="4" w:space="0" w:color="51247A" w:themeColor="accent1"/>
        <w:bottom w:val="single" w:sz="18" w:space="0" w:color="51247A" w:themeColor="accent1"/>
        <w:insideH w:val="single" w:sz="4" w:space="0" w:color="51247A" w:themeColor="accent1"/>
      </w:tblBorders>
      <w:tblCellMar>
        <w:left w:w="0" w:type="dxa"/>
        <w:right w:w="0" w:type="dxa"/>
      </w:tblCellMar>
    </w:tblPr>
    <w:tblStylePr w:type="firstRow">
      <w:tblPr/>
      <w:tcPr>
        <w:tcBorders>
          <w:top w:val="single" w:sz="18" w:space="0" w:color="51247A" w:themeColor="accent1"/>
          <w:left w:val="nil"/>
          <w:bottom w:val="single" w:sz="18" w:space="0" w:color="51247A" w:themeColor="accent1"/>
          <w:right w:val="nil"/>
          <w:insideH w:val="nil"/>
          <w:insideV w:val="nil"/>
          <w:tl2br w:val="nil"/>
          <w:tr2bl w:val="nil"/>
        </w:tcBorders>
      </w:tcPr>
    </w:tblStylePr>
    <w:tblStylePr w:type="lastRow">
      <w:rPr>
        <w:b/>
      </w:rPr>
      <w:tblPr/>
      <w:tcPr>
        <w:shd w:val="clear" w:color="auto" w:fill="F7F5F4" w:themeFill="accent6" w:themeFillTint="33"/>
      </w:tcPr>
    </w:tblStylePr>
    <w:tblStylePr w:type="lastCol">
      <w:tblPr/>
      <w:tcPr>
        <w:shd w:val="clear" w:color="auto" w:fill="F7F5F4" w:themeFill="accent6" w:themeFillTint="33"/>
      </w:tcPr>
    </w:tblStylePr>
    <w:tblStylePr w:type="band2Vert">
      <w:tblPr/>
      <w:tcPr>
        <w:shd w:val="clear" w:color="auto" w:fill="F7F5F4" w:themeFill="accent6" w:themeFillTint="33"/>
      </w:tcPr>
    </w:tblStylePr>
    <w:tblStylePr w:type="band2Horz">
      <w:tblPr/>
      <w:tcPr>
        <w:shd w:val="clear" w:color="auto" w:fill="F7F5F4" w:themeFill="accent6" w:themeFillTint="33"/>
      </w:tcPr>
    </w:tblStylePr>
  </w:style>
  <w:style w:type="paragraph" w:customStyle="1" w:styleId="TableText">
    <w:name w:val="Table Text"/>
    <w:basedOn w:val="Normal"/>
    <w:uiPriority w:val="3"/>
    <w:qFormat/>
    <w:rsid w:val="00B025B0"/>
    <w:pPr>
      <w:spacing w:before="60" w:after="60"/>
      <w:ind w:left="113" w:right="113"/>
    </w:pPr>
  </w:style>
  <w:style w:type="paragraph" w:customStyle="1" w:styleId="TableHeading">
    <w:name w:val="Table Heading"/>
    <w:basedOn w:val="TableText"/>
    <w:uiPriority w:val="3"/>
    <w:qFormat/>
    <w:rsid w:val="00B025B0"/>
    <w:rPr>
      <w:b/>
    </w:rPr>
  </w:style>
  <w:style w:type="paragraph" w:customStyle="1" w:styleId="TableBullet">
    <w:name w:val="Table Bullet"/>
    <w:basedOn w:val="TableText"/>
    <w:uiPriority w:val="4"/>
    <w:qFormat/>
    <w:rsid w:val="00B025B0"/>
    <w:pPr>
      <w:numPr>
        <w:numId w:val="7"/>
      </w:numPr>
    </w:pPr>
  </w:style>
  <w:style w:type="paragraph" w:customStyle="1" w:styleId="TableBullet2">
    <w:name w:val="Table Bullet 2"/>
    <w:basedOn w:val="TableBullet"/>
    <w:uiPriority w:val="19"/>
    <w:rsid w:val="00B025B0"/>
    <w:pPr>
      <w:numPr>
        <w:ilvl w:val="1"/>
      </w:numPr>
    </w:pPr>
  </w:style>
  <w:style w:type="paragraph" w:customStyle="1" w:styleId="TableNumber">
    <w:name w:val="Table Number"/>
    <w:basedOn w:val="TableText"/>
    <w:uiPriority w:val="4"/>
    <w:qFormat/>
    <w:rsid w:val="00B025B0"/>
    <w:pPr>
      <w:numPr>
        <w:numId w:val="8"/>
      </w:numPr>
    </w:pPr>
  </w:style>
  <w:style w:type="paragraph" w:customStyle="1" w:styleId="TableNumber2">
    <w:name w:val="Table Number 2"/>
    <w:basedOn w:val="TableNumber"/>
    <w:uiPriority w:val="19"/>
    <w:rsid w:val="00B025B0"/>
    <w:pPr>
      <w:numPr>
        <w:ilvl w:val="1"/>
      </w:numPr>
    </w:pPr>
  </w:style>
  <w:style w:type="numbering" w:customStyle="1" w:styleId="ListTableBullet">
    <w:name w:val="List_TableBullet"/>
    <w:uiPriority w:val="99"/>
    <w:rsid w:val="00B025B0"/>
    <w:pPr>
      <w:numPr>
        <w:numId w:val="7"/>
      </w:numPr>
    </w:pPr>
  </w:style>
  <w:style w:type="numbering" w:customStyle="1" w:styleId="ListTableNumber">
    <w:name w:val="List_TableNumber"/>
    <w:uiPriority w:val="99"/>
    <w:rsid w:val="00B025B0"/>
    <w:pPr>
      <w:numPr>
        <w:numId w:val="8"/>
      </w:numPr>
    </w:pPr>
  </w:style>
  <w:style w:type="paragraph" w:customStyle="1" w:styleId="CoverDetails">
    <w:name w:val="Cover Details"/>
    <w:basedOn w:val="Normal"/>
    <w:next w:val="BodyText"/>
    <w:uiPriority w:val="12"/>
    <w:semiHidden/>
    <w:rsid w:val="005D4250"/>
    <w:rPr>
      <w:b/>
      <w:color w:val="51247A" w:themeColor="accent1"/>
      <w:sz w:val="28"/>
    </w:rPr>
  </w:style>
  <w:style w:type="paragraph" w:customStyle="1" w:styleId="AppendixH2">
    <w:name w:val="Appendix H2"/>
    <w:basedOn w:val="Heading2"/>
    <w:next w:val="BodyText"/>
    <w:uiPriority w:val="14"/>
    <w:semiHidden/>
    <w:qFormat/>
    <w:rsid w:val="00C474B7"/>
    <w:pPr>
      <w:numPr>
        <w:ilvl w:val="1"/>
        <w:numId w:val="14"/>
      </w:numPr>
    </w:pPr>
  </w:style>
  <w:style w:type="paragraph" w:customStyle="1" w:styleId="AppendixH3">
    <w:name w:val="Appendix H3"/>
    <w:basedOn w:val="Heading3"/>
    <w:next w:val="BodyText"/>
    <w:uiPriority w:val="14"/>
    <w:semiHidden/>
    <w:qFormat/>
    <w:rsid w:val="00C474B7"/>
    <w:pPr>
      <w:numPr>
        <w:ilvl w:val="2"/>
        <w:numId w:val="14"/>
      </w:numPr>
    </w:pPr>
  </w:style>
  <w:style w:type="numbering" w:customStyle="1" w:styleId="ListAppendix">
    <w:name w:val="List_Appendix"/>
    <w:uiPriority w:val="99"/>
    <w:rsid w:val="00C474B7"/>
    <w:pPr>
      <w:numPr>
        <w:numId w:val="9"/>
      </w:numPr>
    </w:pPr>
  </w:style>
  <w:style w:type="paragraph" w:styleId="TOC8">
    <w:name w:val="toc 8"/>
    <w:basedOn w:val="TOC2"/>
    <w:next w:val="Normal"/>
    <w:uiPriority w:val="39"/>
    <w:semiHidden/>
    <w:rsid w:val="00B742E4"/>
    <w:pPr>
      <w:tabs>
        <w:tab w:val="left" w:pos="1701"/>
      </w:tabs>
    </w:pPr>
  </w:style>
  <w:style w:type="paragraph" w:styleId="TableofFigures">
    <w:name w:val="table of figures"/>
    <w:basedOn w:val="Normal"/>
    <w:next w:val="Normal"/>
    <w:uiPriority w:val="99"/>
    <w:semiHidden/>
    <w:rsid w:val="00B742E4"/>
    <w:pPr>
      <w:tabs>
        <w:tab w:val="left" w:pos="1134"/>
        <w:tab w:val="right" w:leader="dot" w:pos="9628"/>
      </w:tabs>
      <w:spacing w:before="60" w:after="60"/>
      <w:ind w:left="1134" w:hanging="1134"/>
    </w:pPr>
  </w:style>
  <w:style w:type="character" w:styleId="Hyperlink">
    <w:name w:val="Hyperlink"/>
    <w:basedOn w:val="DefaultParagraphFont"/>
    <w:uiPriority w:val="99"/>
    <w:rsid w:val="00B742E4"/>
    <w:rPr>
      <w:color w:val="51247A" w:themeColor="hyperlink"/>
      <w:u w:val="single"/>
    </w:rPr>
  </w:style>
  <w:style w:type="numbering" w:customStyle="1" w:styleId="ListNumberedHeadings">
    <w:name w:val="List_NumberedHeadings"/>
    <w:uiPriority w:val="99"/>
    <w:rsid w:val="006C0E44"/>
    <w:pPr>
      <w:numPr>
        <w:numId w:val="10"/>
      </w:numPr>
    </w:pPr>
  </w:style>
  <w:style w:type="character" w:customStyle="1" w:styleId="Heading9Char">
    <w:name w:val="Heading 9 Char"/>
    <w:aliases w:val="Appendix H11 Char"/>
    <w:basedOn w:val="DefaultParagraphFont"/>
    <w:link w:val="Heading9"/>
    <w:uiPriority w:val="12"/>
    <w:semiHidden/>
    <w:rsid w:val="0016241C"/>
    <w:rPr>
      <w:b/>
      <w:iCs/>
      <w:color w:val="51247A" w:themeColor="accent1"/>
      <w:sz w:val="64"/>
      <w:szCs w:val="21"/>
    </w:rPr>
  </w:style>
  <w:style w:type="paragraph" w:styleId="FootnoteText">
    <w:name w:val="footnote text"/>
    <w:basedOn w:val="Normal"/>
    <w:link w:val="FootnoteTextChar"/>
    <w:uiPriority w:val="99"/>
    <w:rsid w:val="00B13955"/>
    <w:pPr>
      <w:tabs>
        <w:tab w:val="left" w:pos="284"/>
      </w:tabs>
      <w:ind w:left="284" w:hanging="284"/>
    </w:pPr>
    <w:rPr>
      <w:sz w:val="16"/>
      <w:szCs w:val="20"/>
    </w:rPr>
  </w:style>
  <w:style w:type="character" w:customStyle="1" w:styleId="FootnoteTextChar">
    <w:name w:val="Footnote Text Char"/>
    <w:basedOn w:val="DefaultParagraphFont"/>
    <w:link w:val="FootnoteText"/>
    <w:uiPriority w:val="99"/>
    <w:rsid w:val="00B13955"/>
    <w:rPr>
      <w:sz w:val="16"/>
      <w:szCs w:val="20"/>
    </w:rPr>
  </w:style>
  <w:style w:type="character" w:styleId="FootnoteReference">
    <w:name w:val="footnote reference"/>
    <w:basedOn w:val="DefaultParagraphFont"/>
    <w:uiPriority w:val="99"/>
    <w:semiHidden/>
    <w:rsid w:val="00C20C17"/>
    <w:rPr>
      <w:vertAlign w:val="superscript"/>
    </w:rPr>
  </w:style>
  <w:style w:type="character" w:styleId="FollowedHyperlink">
    <w:name w:val="FollowedHyperlink"/>
    <w:basedOn w:val="DefaultParagraphFont"/>
    <w:uiPriority w:val="15"/>
    <w:rsid w:val="00670B05"/>
    <w:rPr>
      <w:color w:val="51247A" w:themeColor="followedHyperlink"/>
      <w:u w:val="single"/>
    </w:rPr>
  </w:style>
  <w:style w:type="paragraph" w:customStyle="1" w:styleId="DividerTitle">
    <w:name w:val="Divider Title"/>
    <w:basedOn w:val="Normal"/>
    <w:uiPriority w:val="19"/>
    <w:semiHidden/>
    <w:qFormat/>
    <w:rsid w:val="00716942"/>
    <w:pPr>
      <w:spacing w:line="216" w:lineRule="auto"/>
    </w:pPr>
    <w:rPr>
      <w:color w:val="51247A" w:themeColor="accent1"/>
      <w:sz w:val="60"/>
    </w:rPr>
  </w:style>
  <w:style w:type="paragraph" w:customStyle="1" w:styleId="SectionTitleNumbered">
    <w:name w:val="Section Title Numbered"/>
    <w:basedOn w:val="Normal"/>
    <w:uiPriority w:val="19"/>
    <w:semiHidden/>
    <w:qFormat/>
    <w:rsid w:val="00614669"/>
    <w:pPr>
      <w:numPr>
        <w:numId w:val="13"/>
      </w:numPr>
      <w:spacing w:before="120"/>
    </w:pPr>
    <w:rPr>
      <w:color w:val="51247A" w:themeColor="accent1"/>
      <w:sz w:val="48"/>
    </w:rPr>
  </w:style>
  <w:style w:type="numbering" w:customStyle="1" w:styleId="ListSectionTitle">
    <w:name w:val="List_SectionTitle"/>
    <w:uiPriority w:val="99"/>
    <w:rsid w:val="00614669"/>
    <w:pPr>
      <w:numPr>
        <w:numId w:val="12"/>
      </w:numPr>
    </w:pPr>
  </w:style>
  <w:style w:type="paragraph" w:customStyle="1" w:styleId="Sectiontext">
    <w:name w:val="Section text"/>
    <w:basedOn w:val="Normal"/>
    <w:uiPriority w:val="19"/>
    <w:semiHidden/>
    <w:qFormat/>
    <w:rsid w:val="004972A0"/>
    <w:pPr>
      <w:spacing w:after="120" w:line="252" w:lineRule="auto"/>
      <w:ind w:right="7795"/>
    </w:pPr>
    <w:rPr>
      <w:sz w:val="18"/>
    </w:rPr>
  </w:style>
  <w:style w:type="paragraph" w:customStyle="1" w:styleId="DividerSectionTitle">
    <w:name w:val="Divider Section Title"/>
    <w:basedOn w:val="Normal"/>
    <w:uiPriority w:val="19"/>
    <w:semiHidden/>
    <w:qFormat/>
    <w:rsid w:val="00614669"/>
    <w:rPr>
      <w:b/>
      <w:color w:val="51247A" w:themeColor="accent1"/>
      <w:sz w:val="48"/>
    </w:rPr>
  </w:style>
  <w:style w:type="paragraph" w:customStyle="1" w:styleId="SectionNumberOnly">
    <w:name w:val="Section Number Only"/>
    <w:basedOn w:val="Normal"/>
    <w:uiPriority w:val="19"/>
    <w:semiHidden/>
    <w:qFormat/>
    <w:rsid w:val="00614669"/>
    <w:pPr>
      <w:numPr>
        <w:ilvl w:val="1"/>
        <w:numId w:val="13"/>
      </w:numPr>
      <w:spacing w:after="120"/>
    </w:pPr>
    <w:rPr>
      <w:color w:val="E62645" w:themeColor="accent2"/>
      <w:sz w:val="72"/>
    </w:rPr>
  </w:style>
  <w:style w:type="character" w:styleId="CommentReference">
    <w:name w:val="annotation reference"/>
    <w:basedOn w:val="DefaultParagraphFont"/>
    <w:uiPriority w:val="99"/>
    <w:semiHidden/>
    <w:unhideWhenUsed/>
    <w:rsid w:val="000B3E75"/>
    <w:rPr>
      <w:sz w:val="16"/>
      <w:szCs w:val="16"/>
    </w:rPr>
  </w:style>
  <w:style w:type="paragraph" w:styleId="CommentText">
    <w:name w:val="annotation text"/>
    <w:basedOn w:val="Normal"/>
    <w:link w:val="CommentTextChar"/>
    <w:uiPriority w:val="99"/>
    <w:semiHidden/>
    <w:unhideWhenUsed/>
    <w:rsid w:val="000B3E75"/>
    <w:rPr>
      <w:szCs w:val="20"/>
    </w:rPr>
  </w:style>
  <w:style w:type="character" w:customStyle="1" w:styleId="CommentTextChar">
    <w:name w:val="Comment Text Char"/>
    <w:basedOn w:val="DefaultParagraphFont"/>
    <w:link w:val="CommentText"/>
    <w:uiPriority w:val="99"/>
    <w:semiHidden/>
    <w:rsid w:val="000B3E75"/>
    <w:rPr>
      <w:sz w:val="20"/>
      <w:szCs w:val="20"/>
    </w:rPr>
  </w:style>
  <w:style w:type="paragraph" w:styleId="CommentSubject">
    <w:name w:val="annotation subject"/>
    <w:basedOn w:val="CommentText"/>
    <w:next w:val="CommentText"/>
    <w:link w:val="CommentSubjectChar"/>
    <w:uiPriority w:val="99"/>
    <w:semiHidden/>
    <w:unhideWhenUsed/>
    <w:rsid w:val="000B3E75"/>
    <w:rPr>
      <w:b/>
      <w:bCs/>
    </w:rPr>
  </w:style>
  <w:style w:type="character" w:customStyle="1" w:styleId="CommentSubjectChar">
    <w:name w:val="Comment Subject Char"/>
    <w:basedOn w:val="CommentTextChar"/>
    <w:link w:val="CommentSubject"/>
    <w:uiPriority w:val="99"/>
    <w:semiHidden/>
    <w:rsid w:val="000B3E75"/>
    <w:rPr>
      <w:b/>
      <w:bCs/>
      <w:sz w:val="20"/>
      <w:szCs w:val="20"/>
    </w:rPr>
  </w:style>
  <w:style w:type="paragraph" w:styleId="BalloonText">
    <w:name w:val="Balloon Text"/>
    <w:basedOn w:val="Normal"/>
    <w:link w:val="BalloonTextChar"/>
    <w:uiPriority w:val="99"/>
    <w:semiHidden/>
    <w:unhideWhenUsed/>
    <w:rsid w:val="000B3E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E75"/>
    <w:rPr>
      <w:rFonts w:ascii="Segoe UI" w:hAnsi="Segoe UI" w:cs="Segoe UI"/>
      <w:sz w:val="18"/>
      <w:szCs w:val="18"/>
    </w:rPr>
  </w:style>
  <w:style w:type="paragraph" w:customStyle="1" w:styleId="BackCoverDetails">
    <w:name w:val="Back Cover Details"/>
    <w:basedOn w:val="Normal"/>
    <w:uiPriority w:val="20"/>
    <w:semiHidden/>
    <w:qFormat/>
    <w:rsid w:val="00D32971"/>
    <w:pPr>
      <w:numPr>
        <w:numId w:val="5"/>
      </w:numPr>
      <w:tabs>
        <w:tab w:val="left" w:pos="851"/>
      </w:tabs>
      <w:spacing w:before="240" w:after="240"/>
    </w:pPr>
    <w:rPr>
      <w:bCs/>
      <w:color w:val="FFFFFF" w:themeColor="background1"/>
      <w:sz w:val="24"/>
      <w:lang w:val="en-US"/>
    </w:rPr>
  </w:style>
  <w:style w:type="character" w:customStyle="1" w:styleId="UnresolvedMention">
    <w:name w:val="Unresolved Mention"/>
    <w:basedOn w:val="DefaultParagraphFont"/>
    <w:uiPriority w:val="99"/>
    <w:semiHidden/>
    <w:unhideWhenUsed/>
    <w:rsid w:val="00D32971"/>
    <w:rPr>
      <w:color w:val="605E5C"/>
      <w:shd w:val="clear" w:color="auto" w:fill="E1DFDD"/>
    </w:rPr>
  </w:style>
  <w:style w:type="paragraph" w:customStyle="1" w:styleId="ReferenceText">
    <w:name w:val="Reference Text"/>
    <w:basedOn w:val="Normal"/>
    <w:uiPriority w:val="8"/>
    <w:qFormat/>
    <w:rsid w:val="006E71A4"/>
    <w:pPr>
      <w:spacing w:before="120" w:after="120" w:line="264" w:lineRule="auto"/>
      <w:ind w:left="425" w:hanging="425"/>
    </w:pPr>
    <w:rPr>
      <w:lang w:eastAsia="en-AU"/>
    </w:rPr>
  </w:style>
  <w:style w:type="table" w:customStyle="1" w:styleId="TableGrid1">
    <w:name w:val="Table Grid1"/>
    <w:basedOn w:val="TableNormal"/>
    <w:next w:val="TableGrid"/>
    <w:uiPriority w:val="39"/>
    <w:rsid w:val="009F4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82074"/>
    <w:rPr>
      <w:rFonts w:ascii="Times New Roman" w:hAnsi="Times New Roman" w:cs="Times New Roman"/>
      <w:sz w:val="24"/>
      <w:szCs w:val="24"/>
    </w:rPr>
  </w:style>
  <w:style w:type="paragraph" w:styleId="NoSpacing">
    <w:name w:val="No Spacing"/>
    <w:uiPriority w:val="1"/>
    <w:qFormat/>
    <w:rsid w:val="00C82074"/>
    <w:pPr>
      <w:spacing w:after="0" w:line="240" w:lineRule="auto"/>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mis-xi4-web.mis.admin.uq.edu.au/BOE/BI"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fpa@fbs.uq.edu.au" TargetMode="External"/><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8" Type="http://schemas.openxmlformats.org/officeDocument/2006/relationships/hyperlink" Target="https://coo.uq.edu.au/operational-areas/finance/finance-staff/budgeting-forecasting-and-reporting/budgeting-and-forecasting-workboo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uq.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ropbox%20(kboodl)\kboodl%20Team%20Folder\_Clients\University%20of%20Queensland\UQ%20Letterhea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7F9E87CF6A44C3C89564CA96F9CE7DF"/>
        <w:category>
          <w:name w:val="General"/>
          <w:gallery w:val="placeholder"/>
        </w:category>
        <w:types>
          <w:type w:val="bbPlcHdr"/>
        </w:types>
        <w:behaviors>
          <w:behavior w:val="content"/>
        </w:behaviors>
        <w:guid w:val="{0DD0E8DE-7622-4B19-B3BB-24AAC2CAAB38}"/>
      </w:docPartPr>
      <w:docPartBody>
        <w:p w:rsidR="00094622" w:rsidRDefault="00FE3B09" w:rsidP="00FE3B09">
          <w:pPr>
            <w:pStyle w:val="37F9E87CF6A44C3C89564CA96F9CE7DF2"/>
          </w:pPr>
          <w:r w:rsidRPr="0016241C">
            <w:rPr>
              <w:highlight w:val="yellow"/>
            </w:rPr>
            <w:t>[0000 0000]</w:t>
          </w:r>
        </w:p>
      </w:docPartBody>
    </w:docPart>
    <w:docPart>
      <w:docPartPr>
        <w:name w:val="DC40BAB7DBDB40F98A0BC550710905FD"/>
        <w:category>
          <w:name w:val="General"/>
          <w:gallery w:val="placeholder"/>
        </w:category>
        <w:types>
          <w:type w:val="bbPlcHdr"/>
        </w:types>
        <w:behaviors>
          <w:behavior w:val="content"/>
        </w:behaviors>
        <w:guid w:val="{DC879660-28A2-433C-97A5-028C8BEB36F7}"/>
      </w:docPartPr>
      <w:docPartBody>
        <w:p w:rsidR="00094622" w:rsidRDefault="00FE3B09" w:rsidP="00FE3B09">
          <w:pPr>
            <w:pStyle w:val="DC40BAB7DBDB40F98A0BC550710905FD2"/>
          </w:pPr>
          <w:r w:rsidRPr="0016241C">
            <w:rPr>
              <w:highlight w:val="yellow"/>
            </w:rPr>
            <w:t>[0000 0000]</w:t>
          </w:r>
        </w:p>
      </w:docPartBody>
    </w:docPart>
    <w:docPart>
      <w:docPartPr>
        <w:name w:val="E6730F9A2C5046049E9B82CA7F999624"/>
        <w:category>
          <w:name w:val="General"/>
          <w:gallery w:val="placeholder"/>
        </w:category>
        <w:types>
          <w:type w:val="bbPlcHdr"/>
        </w:types>
        <w:behaviors>
          <w:behavior w:val="content"/>
        </w:behaviors>
        <w:guid w:val="{2C4FE229-385C-46DF-B35D-FEA9F9AE3B9E}"/>
      </w:docPartPr>
      <w:docPartBody>
        <w:p w:rsidR="00094622" w:rsidRDefault="00FE3B09" w:rsidP="00FE3B09">
          <w:pPr>
            <w:pStyle w:val="E6730F9A2C5046049E9B82CA7F9996242"/>
          </w:pPr>
          <w:r w:rsidRPr="0016241C">
            <w:rPr>
              <w:highlight w:val="yellow"/>
            </w:rPr>
            <w:t>[</w:t>
          </w:r>
          <w:r>
            <w:rPr>
              <w:highlight w:val="yellow"/>
            </w:rPr>
            <w:t>email</w:t>
          </w:r>
          <w:r w:rsidRPr="0016241C">
            <w:rPr>
              <w:highlight w:val="yello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Gotham Light">
    <w:altName w:val="Calibri"/>
    <w:panose1 w:val="00000000000000000000"/>
    <w:charset w:val="00"/>
    <w:family w:val="modern"/>
    <w:notTrueType/>
    <w:pitch w:val="variable"/>
    <w:sig w:usb0="A00002FF" w:usb1="40000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366"/>
    <w:rsid w:val="000270B6"/>
    <w:rsid w:val="00094622"/>
    <w:rsid w:val="00156AD0"/>
    <w:rsid w:val="00214366"/>
    <w:rsid w:val="00347637"/>
    <w:rsid w:val="003A492E"/>
    <w:rsid w:val="007D3465"/>
    <w:rsid w:val="007F37A3"/>
    <w:rsid w:val="008A243F"/>
    <w:rsid w:val="008E65FB"/>
    <w:rsid w:val="00A53C36"/>
    <w:rsid w:val="00BB787A"/>
    <w:rsid w:val="00FE3B09"/>
    <w:rsid w:val="00FE52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06550AA601442E2AC4D6A4AE9C00E68">
    <w:name w:val="706550AA601442E2AC4D6A4AE9C00E68"/>
  </w:style>
  <w:style w:type="character" w:styleId="PlaceholderText">
    <w:name w:val="Placeholder Text"/>
    <w:basedOn w:val="DefaultParagraphFont"/>
    <w:uiPriority w:val="99"/>
    <w:semiHidden/>
    <w:rsid w:val="00FE3B09"/>
    <w:rPr>
      <w:color w:val="808080"/>
    </w:rPr>
  </w:style>
  <w:style w:type="paragraph" w:customStyle="1" w:styleId="706550AA601442E2AC4D6A4AE9C00E681">
    <w:name w:val="706550AA601442E2AC4D6A4AE9C00E681"/>
    <w:rsid w:val="00FE3B09"/>
    <w:pPr>
      <w:spacing w:after="0" w:line="240" w:lineRule="auto"/>
    </w:pPr>
    <w:rPr>
      <w:rFonts w:eastAsiaTheme="minorHAnsi"/>
      <w:sz w:val="20"/>
      <w:lang w:eastAsia="en-US"/>
    </w:rPr>
  </w:style>
  <w:style w:type="paragraph" w:customStyle="1" w:styleId="5F8F77161C534A0CA558B306F4C9DA7D">
    <w:name w:val="5F8F77161C534A0CA558B306F4C9DA7D"/>
    <w:rsid w:val="00FE3B09"/>
    <w:pPr>
      <w:spacing w:after="0" w:line="240" w:lineRule="auto"/>
    </w:pPr>
    <w:rPr>
      <w:rFonts w:eastAsiaTheme="minorHAnsi"/>
      <w:sz w:val="20"/>
      <w:lang w:eastAsia="en-US"/>
    </w:rPr>
  </w:style>
  <w:style w:type="paragraph" w:customStyle="1" w:styleId="37F9E87CF6A44C3C89564CA96F9CE7DF">
    <w:name w:val="37F9E87CF6A44C3C89564CA96F9CE7DF"/>
    <w:rsid w:val="00FE3B09"/>
    <w:pPr>
      <w:tabs>
        <w:tab w:val="left" w:pos="284"/>
      </w:tabs>
      <w:spacing w:after="0" w:line="240" w:lineRule="auto"/>
    </w:pPr>
    <w:rPr>
      <w:rFonts w:eastAsiaTheme="minorHAnsi"/>
      <w:sz w:val="15"/>
      <w:lang w:eastAsia="en-US"/>
    </w:rPr>
  </w:style>
  <w:style w:type="paragraph" w:customStyle="1" w:styleId="DC40BAB7DBDB40F98A0BC550710905FD">
    <w:name w:val="DC40BAB7DBDB40F98A0BC550710905FD"/>
    <w:rsid w:val="00FE3B09"/>
    <w:pPr>
      <w:tabs>
        <w:tab w:val="left" w:pos="284"/>
      </w:tabs>
      <w:spacing w:after="0" w:line="240" w:lineRule="auto"/>
    </w:pPr>
    <w:rPr>
      <w:rFonts w:eastAsiaTheme="minorHAnsi"/>
      <w:sz w:val="15"/>
      <w:lang w:eastAsia="en-US"/>
    </w:rPr>
  </w:style>
  <w:style w:type="paragraph" w:customStyle="1" w:styleId="E6730F9A2C5046049E9B82CA7F999624">
    <w:name w:val="E6730F9A2C5046049E9B82CA7F999624"/>
    <w:rsid w:val="00FE3B09"/>
  </w:style>
  <w:style w:type="paragraph" w:customStyle="1" w:styleId="706550AA601442E2AC4D6A4AE9C00E682">
    <w:name w:val="706550AA601442E2AC4D6A4AE9C00E682"/>
    <w:rsid w:val="00FE3B09"/>
    <w:pPr>
      <w:spacing w:after="0" w:line="240" w:lineRule="auto"/>
    </w:pPr>
    <w:rPr>
      <w:rFonts w:eastAsiaTheme="minorHAnsi"/>
      <w:sz w:val="20"/>
      <w:lang w:eastAsia="en-US"/>
    </w:rPr>
  </w:style>
  <w:style w:type="paragraph" w:customStyle="1" w:styleId="5F8F77161C534A0CA558B306F4C9DA7D1">
    <w:name w:val="5F8F77161C534A0CA558B306F4C9DA7D1"/>
    <w:rsid w:val="00FE3B09"/>
    <w:pPr>
      <w:spacing w:after="0" w:line="240" w:lineRule="auto"/>
    </w:pPr>
    <w:rPr>
      <w:rFonts w:eastAsiaTheme="minorHAnsi"/>
      <w:sz w:val="20"/>
      <w:lang w:eastAsia="en-US"/>
    </w:rPr>
  </w:style>
  <w:style w:type="paragraph" w:customStyle="1" w:styleId="37F9E87CF6A44C3C89564CA96F9CE7DF1">
    <w:name w:val="37F9E87CF6A44C3C89564CA96F9CE7DF1"/>
    <w:rsid w:val="00FE3B09"/>
    <w:pPr>
      <w:tabs>
        <w:tab w:val="left" w:pos="284"/>
      </w:tabs>
      <w:spacing w:after="0" w:line="240" w:lineRule="auto"/>
    </w:pPr>
    <w:rPr>
      <w:rFonts w:eastAsiaTheme="minorHAnsi"/>
      <w:sz w:val="15"/>
      <w:lang w:eastAsia="en-US"/>
    </w:rPr>
  </w:style>
  <w:style w:type="paragraph" w:customStyle="1" w:styleId="DC40BAB7DBDB40F98A0BC550710905FD1">
    <w:name w:val="DC40BAB7DBDB40F98A0BC550710905FD1"/>
    <w:rsid w:val="00FE3B09"/>
    <w:pPr>
      <w:tabs>
        <w:tab w:val="left" w:pos="284"/>
      </w:tabs>
      <w:spacing w:after="0" w:line="240" w:lineRule="auto"/>
    </w:pPr>
    <w:rPr>
      <w:rFonts w:eastAsiaTheme="minorHAnsi"/>
      <w:sz w:val="15"/>
      <w:lang w:eastAsia="en-US"/>
    </w:rPr>
  </w:style>
  <w:style w:type="paragraph" w:customStyle="1" w:styleId="E6730F9A2C5046049E9B82CA7F9996241">
    <w:name w:val="E6730F9A2C5046049E9B82CA7F9996241"/>
    <w:rsid w:val="00FE3B09"/>
    <w:pPr>
      <w:tabs>
        <w:tab w:val="left" w:pos="284"/>
      </w:tabs>
      <w:spacing w:after="0" w:line="240" w:lineRule="auto"/>
    </w:pPr>
    <w:rPr>
      <w:rFonts w:eastAsiaTheme="minorHAnsi"/>
      <w:sz w:val="15"/>
      <w:lang w:eastAsia="en-US"/>
    </w:rPr>
  </w:style>
  <w:style w:type="paragraph" w:customStyle="1" w:styleId="706550AA601442E2AC4D6A4AE9C00E683">
    <w:name w:val="706550AA601442E2AC4D6A4AE9C00E683"/>
    <w:rsid w:val="00FE3B09"/>
    <w:pPr>
      <w:spacing w:after="0" w:line="240" w:lineRule="auto"/>
    </w:pPr>
    <w:rPr>
      <w:rFonts w:eastAsiaTheme="minorHAnsi"/>
      <w:sz w:val="20"/>
      <w:lang w:eastAsia="en-US"/>
    </w:rPr>
  </w:style>
  <w:style w:type="paragraph" w:customStyle="1" w:styleId="5F8F77161C534A0CA558B306F4C9DA7D2">
    <w:name w:val="5F8F77161C534A0CA558B306F4C9DA7D2"/>
    <w:rsid w:val="00FE3B09"/>
    <w:pPr>
      <w:spacing w:after="0" w:line="240" w:lineRule="auto"/>
    </w:pPr>
    <w:rPr>
      <w:rFonts w:eastAsiaTheme="minorHAnsi"/>
      <w:sz w:val="20"/>
      <w:lang w:eastAsia="en-US"/>
    </w:rPr>
  </w:style>
  <w:style w:type="paragraph" w:customStyle="1" w:styleId="37F9E87CF6A44C3C89564CA96F9CE7DF2">
    <w:name w:val="37F9E87CF6A44C3C89564CA96F9CE7DF2"/>
    <w:rsid w:val="00FE3B09"/>
    <w:pPr>
      <w:tabs>
        <w:tab w:val="left" w:pos="284"/>
      </w:tabs>
      <w:spacing w:after="0" w:line="240" w:lineRule="auto"/>
    </w:pPr>
    <w:rPr>
      <w:rFonts w:eastAsiaTheme="minorHAnsi"/>
      <w:sz w:val="15"/>
      <w:lang w:eastAsia="en-US"/>
    </w:rPr>
  </w:style>
  <w:style w:type="paragraph" w:customStyle="1" w:styleId="DC40BAB7DBDB40F98A0BC550710905FD2">
    <w:name w:val="DC40BAB7DBDB40F98A0BC550710905FD2"/>
    <w:rsid w:val="00FE3B09"/>
    <w:pPr>
      <w:tabs>
        <w:tab w:val="left" w:pos="284"/>
      </w:tabs>
      <w:spacing w:after="0" w:line="240" w:lineRule="auto"/>
    </w:pPr>
    <w:rPr>
      <w:rFonts w:eastAsiaTheme="minorHAnsi"/>
      <w:sz w:val="15"/>
      <w:lang w:eastAsia="en-US"/>
    </w:rPr>
  </w:style>
  <w:style w:type="paragraph" w:customStyle="1" w:styleId="E6730F9A2C5046049E9B82CA7F9996242">
    <w:name w:val="E6730F9A2C5046049E9B82CA7F9996242"/>
    <w:rsid w:val="00FE3B09"/>
    <w:pPr>
      <w:tabs>
        <w:tab w:val="left" w:pos="284"/>
      </w:tabs>
      <w:spacing w:after="0" w:line="240" w:lineRule="auto"/>
    </w:pPr>
    <w:rPr>
      <w:rFonts w:eastAsiaTheme="minorHAnsi"/>
      <w:sz w:val="15"/>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UQ with Neutral">
      <a:dk1>
        <a:sysClr val="windowText" lastClr="000000"/>
      </a:dk1>
      <a:lt1>
        <a:sysClr val="window" lastClr="FFFFFF"/>
      </a:lt1>
      <a:dk2>
        <a:srgbClr val="44546A"/>
      </a:dk2>
      <a:lt2>
        <a:srgbClr val="D9AC6D"/>
      </a:lt2>
      <a:accent1>
        <a:srgbClr val="51247A"/>
      </a:accent1>
      <a:accent2>
        <a:srgbClr val="E62645"/>
      </a:accent2>
      <a:accent3>
        <a:srgbClr val="999490"/>
      </a:accent3>
      <a:accent4>
        <a:srgbClr val="EB602B"/>
      </a:accent4>
      <a:accent5>
        <a:srgbClr val="4085C6"/>
      </a:accent5>
      <a:accent6>
        <a:srgbClr val="D7D1CC"/>
      </a:accent6>
      <a:hlink>
        <a:srgbClr val="51247A"/>
      </a:hlink>
      <a:folHlink>
        <a:srgbClr val="51247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gradFill>
          <a:gsLst>
            <a:gs pos="0">
              <a:schemeClr val="accent1"/>
            </a:gs>
            <a:gs pos="80000">
              <a:srgbClr val="913493"/>
            </a:gs>
          </a:gsLst>
          <a:lin ang="5400000" scaled="1"/>
        </a:gradFill>
        <a:ln w="17432" cap="flat">
          <a:noFill/>
          <a:prstDash val="solid"/>
          <a:miter/>
        </a:ln>
      </a:spPr>
      <a:bodyPr rtlCol="0" anchor="t"/>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43D20-C2A8-4809-A239-E6C32B9B4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UQ Letterhead template.dotx</Template>
  <TotalTime>1324</TotalTime>
  <Pages>1</Pages>
  <Words>842</Words>
  <Characters>4804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dc:creator>
  <cp:keywords/>
  <dc:description/>
  <cp:lastModifiedBy>David Le</cp:lastModifiedBy>
  <cp:revision>55</cp:revision>
  <dcterms:created xsi:type="dcterms:W3CDTF">2019-11-13T01:15:00Z</dcterms:created>
  <dcterms:modified xsi:type="dcterms:W3CDTF">2020-01-14T03:11:00Z</dcterms:modified>
</cp:coreProperties>
</file>